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B699A" w14:textId="77777777" w:rsidR="0025646E" w:rsidRDefault="0025646E" w:rsidP="00F2551C">
      <w:pPr>
        <w:pStyle w:val="Default"/>
        <w:jc w:val="center"/>
        <w:rPr>
          <w:sz w:val="28"/>
          <w:szCs w:val="28"/>
        </w:rPr>
      </w:pPr>
      <w:r>
        <w:rPr>
          <w:b/>
          <w:bCs/>
          <w:sz w:val="28"/>
          <w:szCs w:val="28"/>
        </w:rPr>
        <w:t>DANH MỤC</w:t>
      </w:r>
    </w:p>
    <w:p w14:paraId="34FF37CD" w14:textId="77777777" w:rsidR="0025646E" w:rsidRDefault="0025646E" w:rsidP="00F2551C">
      <w:pPr>
        <w:pStyle w:val="Default"/>
        <w:jc w:val="center"/>
        <w:rPr>
          <w:sz w:val="28"/>
          <w:szCs w:val="28"/>
        </w:rPr>
      </w:pPr>
      <w:r>
        <w:rPr>
          <w:b/>
          <w:bCs/>
          <w:sz w:val="28"/>
          <w:szCs w:val="28"/>
        </w:rPr>
        <w:t>Thông tin công bố, công khai của các cơ quan nhà nước</w:t>
      </w:r>
    </w:p>
    <w:p w14:paraId="3E0C7AE1" w14:textId="6F0D57BD" w:rsidR="0025646E" w:rsidRDefault="0025646E" w:rsidP="00F2551C">
      <w:pPr>
        <w:pStyle w:val="Default"/>
        <w:jc w:val="center"/>
        <w:rPr>
          <w:sz w:val="28"/>
          <w:szCs w:val="28"/>
        </w:rPr>
      </w:pPr>
      <w:r>
        <w:rPr>
          <w:b/>
          <w:bCs/>
          <w:sz w:val="28"/>
          <w:szCs w:val="28"/>
        </w:rPr>
        <w:t xml:space="preserve">trên địa bàn </w:t>
      </w:r>
      <w:r w:rsidR="00EA3233">
        <w:rPr>
          <w:b/>
          <w:bCs/>
          <w:sz w:val="28"/>
          <w:szCs w:val="28"/>
        </w:rPr>
        <w:t xml:space="preserve">phường Mỹ Hòa </w:t>
      </w:r>
      <w:r w:rsidR="008618A9">
        <w:rPr>
          <w:b/>
          <w:bCs/>
          <w:sz w:val="28"/>
          <w:szCs w:val="28"/>
        </w:rPr>
        <w:t>năm 202</w:t>
      </w:r>
      <w:r w:rsidR="00774959">
        <w:rPr>
          <w:b/>
          <w:bCs/>
          <w:sz w:val="28"/>
          <w:szCs w:val="28"/>
        </w:rPr>
        <w:t>4</w:t>
      </w:r>
    </w:p>
    <w:p w14:paraId="7FD2E78C" w14:textId="37662C0C" w:rsidR="0025646E" w:rsidRDefault="0025646E" w:rsidP="00373E60">
      <w:pPr>
        <w:pStyle w:val="Default"/>
        <w:spacing w:before="120"/>
        <w:jc w:val="center"/>
        <w:rPr>
          <w:i/>
          <w:iCs/>
          <w:sz w:val="28"/>
          <w:szCs w:val="28"/>
        </w:rPr>
      </w:pPr>
      <w:r>
        <w:rPr>
          <w:i/>
          <w:iCs/>
          <w:sz w:val="28"/>
          <w:szCs w:val="28"/>
        </w:rPr>
        <w:t xml:space="preserve">(Ban hành kèm theo </w:t>
      </w:r>
      <w:r w:rsidR="00F2551C">
        <w:rPr>
          <w:i/>
          <w:iCs/>
          <w:sz w:val="28"/>
          <w:szCs w:val="28"/>
        </w:rPr>
        <w:t xml:space="preserve">Kế hoạch số </w:t>
      </w:r>
      <w:r w:rsidR="00774959">
        <w:rPr>
          <w:i/>
          <w:iCs/>
          <w:sz w:val="28"/>
          <w:szCs w:val="28"/>
        </w:rPr>
        <w:t>50A</w:t>
      </w:r>
      <w:r w:rsidR="00F2551C">
        <w:rPr>
          <w:i/>
          <w:iCs/>
          <w:sz w:val="28"/>
          <w:szCs w:val="28"/>
        </w:rPr>
        <w:t xml:space="preserve"> /KH-UBND ngày </w:t>
      </w:r>
      <w:r w:rsidR="00774959">
        <w:rPr>
          <w:i/>
          <w:iCs/>
          <w:sz w:val="28"/>
          <w:szCs w:val="28"/>
        </w:rPr>
        <w:t>02</w:t>
      </w:r>
      <w:r w:rsidR="00F2551C">
        <w:rPr>
          <w:i/>
          <w:iCs/>
          <w:sz w:val="28"/>
          <w:szCs w:val="28"/>
        </w:rPr>
        <w:t>/</w:t>
      </w:r>
      <w:bookmarkStart w:id="0" w:name="_GoBack"/>
      <w:bookmarkEnd w:id="0"/>
      <w:r w:rsidR="00774959">
        <w:rPr>
          <w:i/>
          <w:iCs/>
          <w:sz w:val="28"/>
          <w:szCs w:val="28"/>
        </w:rPr>
        <w:t>4</w:t>
      </w:r>
      <w:r w:rsidR="00F2551C">
        <w:rPr>
          <w:i/>
          <w:iCs/>
          <w:sz w:val="28"/>
          <w:szCs w:val="28"/>
        </w:rPr>
        <w:t>/202</w:t>
      </w:r>
      <w:r w:rsidR="00774959">
        <w:rPr>
          <w:i/>
          <w:iCs/>
          <w:sz w:val="28"/>
          <w:szCs w:val="28"/>
        </w:rPr>
        <w:t>4</w:t>
      </w:r>
      <w:r w:rsidR="00F2551C">
        <w:rPr>
          <w:i/>
          <w:iCs/>
          <w:sz w:val="28"/>
          <w:szCs w:val="28"/>
        </w:rPr>
        <w:t xml:space="preserve"> của Ủy ban nhân dân</w:t>
      </w:r>
      <w:r w:rsidR="00EA3233">
        <w:rPr>
          <w:i/>
          <w:iCs/>
          <w:sz w:val="28"/>
          <w:szCs w:val="28"/>
        </w:rPr>
        <w:t xml:space="preserve"> phường Mỹ Hòa</w:t>
      </w:r>
      <w:r w:rsidR="00F2551C">
        <w:rPr>
          <w:i/>
          <w:iCs/>
          <w:sz w:val="28"/>
          <w:szCs w:val="28"/>
        </w:rPr>
        <w:t>)</w:t>
      </w:r>
    </w:p>
    <w:p w14:paraId="5909CF95" w14:textId="77777777" w:rsidR="0025646E" w:rsidRDefault="0025646E" w:rsidP="0025646E">
      <w:pPr>
        <w:pStyle w:val="Default"/>
        <w:rPr>
          <w:sz w:val="28"/>
          <w:szCs w:val="28"/>
        </w:rPr>
      </w:pPr>
    </w:p>
    <w:tbl>
      <w:tblPr>
        <w:tblStyle w:val="TableGrid"/>
        <w:tblW w:w="15276" w:type="dxa"/>
        <w:tblLook w:val="04A0" w:firstRow="1" w:lastRow="0" w:firstColumn="1" w:lastColumn="0" w:noHBand="0" w:noVBand="1"/>
      </w:tblPr>
      <w:tblGrid>
        <w:gridCol w:w="817"/>
        <w:gridCol w:w="6237"/>
        <w:gridCol w:w="2693"/>
        <w:gridCol w:w="3277"/>
        <w:gridCol w:w="2252"/>
      </w:tblGrid>
      <w:tr w:rsidR="00FC5212" w:rsidRPr="001F7814" w14:paraId="3B1C9461" w14:textId="77777777" w:rsidTr="00373E60">
        <w:trPr>
          <w:trHeight w:val="813"/>
          <w:tblHeader/>
        </w:trPr>
        <w:tc>
          <w:tcPr>
            <w:tcW w:w="817" w:type="dxa"/>
            <w:vAlign w:val="center"/>
          </w:tcPr>
          <w:p w14:paraId="686D6C5B" w14:textId="77777777" w:rsidR="00FC5212" w:rsidRPr="001F7814" w:rsidRDefault="00FC5212" w:rsidP="005A2715">
            <w:pPr>
              <w:pStyle w:val="Default"/>
              <w:jc w:val="center"/>
              <w:rPr>
                <w:b/>
                <w:sz w:val="28"/>
                <w:szCs w:val="28"/>
              </w:rPr>
            </w:pPr>
            <w:r w:rsidRPr="001F7814">
              <w:rPr>
                <w:b/>
                <w:sz w:val="28"/>
                <w:szCs w:val="28"/>
              </w:rPr>
              <w:t>STT</w:t>
            </w:r>
          </w:p>
        </w:tc>
        <w:tc>
          <w:tcPr>
            <w:tcW w:w="6237" w:type="dxa"/>
            <w:vAlign w:val="center"/>
          </w:tcPr>
          <w:p w14:paraId="48E2C81C" w14:textId="77777777" w:rsidR="00FC5212" w:rsidRPr="001F7814" w:rsidRDefault="00FC5212" w:rsidP="005A2715">
            <w:pPr>
              <w:pStyle w:val="Default"/>
              <w:jc w:val="center"/>
              <w:rPr>
                <w:b/>
                <w:sz w:val="28"/>
                <w:szCs w:val="28"/>
              </w:rPr>
            </w:pPr>
            <w:r w:rsidRPr="001F7814">
              <w:rPr>
                <w:b/>
                <w:sz w:val="28"/>
                <w:szCs w:val="28"/>
              </w:rPr>
              <w:t>Thông tin công bố, công khai</w:t>
            </w:r>
          </w:p>
        </w:tc>
        <w:tc>
          <w:tcPr>
            <w:tcW w:w="2693" w:type="dxa"/>
            <w:vAlign w:val="center"/>
          </w:tcPr>
          <w:p w14:paraId="3F23A6F9" w14:textId="77777777" w:rsidR="00FC5212" w:rsidRPr="001F7814" w:rsidRDefault="00FC5212" w:rsidP="005A2715">
            <w:pPr>
              <w:pStyle w:val="Default"/>
              <w:rPr>
                <w:b/>
                <w:sz w:val="28"/>
                <w:szCs w:val="28"/>
              </w:rPr>
            </w:pPr>
            <w:r w:rsidRPr="001F7814">
              <w:rPr>
                <w:b/>
                <w:sz w:val="28"/>
                <w:szCs w:val="28"/>
              </w:rPr>
              <w:t>Đơn vị thực hiện</w:t>
            </w:r>
          </w:p>
        </w:tc>
        <w:tc>
          <w:tcPr>
            <w:tcW w:w="3277" w:type="dxa"/>
            <w:vAlign w:val="center"/>
          </w:tcPr>
          <w:p w14:paraId="55C97F43" w14:textId="77777777" w:rsidR="00FC5212" w:rsidRPr="001F7814" w:rsidRDefault="00267EE6" w:rsidP="00470539">
            <w:pPr>
              <w:pStyle w:val="Default"/>
              <w:jc w:val="center"/>
              <w:rPr>
                <w:b/>
                <w:sz w:val="28"/>
                <w:szCs w:val="28"/>
              </w:rPr>
            </w:pPr>
            <w:r>
              <w:rPr>
                <w:b/>
                <w:sz w:val="28"/>
                <w:szCs w:val="28"/>
              </w:rPr>
              <w:t>Đơn vị tổng hợp</w:t>
            </w:r>
          </w:p>
        </w:tc>
        <w:tc>
          <w:tcPr>
            <w:tcW w:w="2252" w:type="dxa"/>
            <w:vAlign w:val="center"/>
          </w:tcPr>
          <w:p w14:paraId="2E242141" w14:textId="77777777" w:rsidR="00FC5212" w:rsidRPr="001F7814" w:rsidRDefault="00FC5212" w:rsidP="005A2715">
            <w:pPr>
              <w:pStyle w:val="Default"/>
              <w:jc w:val="center"/>
              <w:rPr>
                <w:b/>
                <w:sz w:val="28"/>
                <w:szCs w:val="28"/>
              </w:rPr>
            </w:pPr>
            <w:r>
              <w:rPr>
                <w:b/>
                <w:sz w:val="28"/>
                <w:szCs w:val="28"/>
              </w:rPr>
              <w:t>Thời gian thực hiện</w:t>
            </w:r>
          </w:p>
        </w:tc>
      </w:tr>
      <w:tr w:rsidR="00267EE6" w14:paraId="2107B191" w14:textId="77777777" w:rsidTr="00373E60">
        <w:trPr>
          <w:trHeight w:val="1715"/>
        </w:trPr>
        <w:tc>
          <w:tcPr>
            <w:tcW w:w="817" w:type="dxa"/>
            <w:vAlign w:val="center"/>
          </w:tcPr>
          <w:p w14:paraId="527517F1" w14:textId="77777777" w:rsidR="00267EE6" w:rsidRDefault="005A2715" w:rsidP="005A2715">
            <w:pPr>
              <w:pStyle w:val="Default"/>
              <w:jc w:val="center"/>
              <w:rPr>
                <w:sz w:val="28"/>
                <w:szCs w:val="28"/>
              </w:rPr>
            </w:pPr>
            <w:r>
              <w:rPr>
                <w:sz w:val="28"/>
                <w:szCs w:val="28"/>
              </w:rPr>
              <w:t>1</w:t>
            </w:r>
          </w:p>
        </w:tc>
        <w:tc>
          <w:tcPr>
            <w:tcW w:w="6237" w:type="dxa"/>
            <w:vAlign w:val="center"/>
          </w:tcPr>
          <w:p w14:paraId="7124560F" w14:textId="77777777" w:rsidR="00267EE6" w:rsidRDefault="00267EE6" w:rsidP="005A2715">
            <w:pPr>
              <w:pStyle w:val="Default"/>
              <w:jc w:val="both"/>
              <w:rPr>
                <w:color w:val="auto"/>
                <w:sz w:val="28"/>
                <w:szCs w:val="28"/>
              </w:rPr>
            </w:pPr>
            <w:r>
              <w:rPr>
                <w:color w:val="auto"/>
                <w:sz w:val="28"/>
                <w:szCs w:val="28"/>
              </w:rPr>
              <w:t>- Thông tin về chức năng, nhiệm vụ, quyền hạn, cơ cấu tổ chức của cơ quan và của đơn vị trực thuộc;</w:t>
            </w:r>
          </w:p>
          <w:p w14:paraId="1A0671AA" w14:textId="77777777" w:rsidR="00267EE6" w:rsidRDefault="00267EE6" w:rsidP="005A2715">
            <w:pPr>
              <w:pStyle w:val="Default"/>
              <w:jc w:val="both"/>
              <w:rPr>
                <w:color w:val="auto"/>
                <w:sz w:val="28"/>
                <w:szCs w:val="28"/>
              </w:rPr>
            </w:pPr>
            <w:r>
              <w:rPr>
                <w:color w:val="auto"/>
                <w:sz w:val="28"/>
                <w:szCs w:val="28"/>
              </w:rPr>
              <w:t>- Nhiệm vụ, quyền hạn của cán bộ, công chức trực tiếp giải quyết các công việc của Nhân dân;</w:t>
            </w:r>
          </w:p>
          <w:p w14:paraId="0443561C" w14:textId="77777777" w:rsidR="00267EE6" w:rsidRDefault="00267EE6" w:rsidP="005A2715">
            <w:pPr>
              <w:pStyle w:val="Default"/>
              <w:jc w:val="both"/>
              <w:rPr>
                <w:color w:val="auto"/>
                <w:sz w:val="28"/>
                <w:szCs w:val="28"/>
              </w:rPr>
            </w:pPr>
            <w:r>
              <w:rPr>
                <w:color w:val="auto"/>
                <w:sz w:val="28"/>
                <w:szCs w:val="28"/>
              </w:rPr>
              <w:t>- Nội quy, quy chế do cơ quan nhà nước ban hành.</w:t>
            </w:r>
          </w:p>
        </w:tc>
        <w:tc>
          <w:tcPr>
            <w:tcW w:w="2693" w:type="dxa"/>
            <w:vAlign w:val="center"/>
          </w:tcPr>
          <w:p w14:paraId="7042A81A" w14:textId="59CC0062" w:rsidR="00470539" w:rsidRDefault="00267EE6" w:rsidP="005A2715">
            <w:pPr>
              <w:pStyle w:val="Default"/>
              <w:rPr>
                <w:sz w:val="28"/>
                <w:szCs w:val="28"/>
              </w:rPr>
            </w:pPr>
            <w:r>
              <w:rPr>
                <w:sz w:val="28"/>
                <w:szCs w:val="28"/>
              </w:rPr>
              <w:t xml:space="preserve">- </w:t>
            </w:r>
            <w:r w:rsidR="00470539">
              <w:rPr>
                <w:sz w:val="28"/>
                <w:szCs w:val="28"/>
              </w:rPr>
              <w:t>C</w:t>
            </w:r>
            <w:r w:rsidR="00EE23F5">
              <w:rPr>
                <w:sz w:val="28"/>
                <w:szCs w:val="28"/>
              </w:rPr>
              <w:t>C</w:t>
            </w:r>
            <w:r w:rsidR="00470539">
              <w:rPr>
                <w:sz w:val="28"/>
                <w:szCs w:val="28"/>
              </w:rPr>
              <w:t xml:space="preserve"> PT Nội vụ</w:t>
            </w:r>
          </w:p>
          <w:p w14:paraId="066B2A8E" w14:textId="22B94118" w:rsidR="00470539" w:rsidRDefault="00470539" w:rsidP="005A2715">
            <w:pPr>
              <w:pStyle w:val="Default"/>
              <w:rPr>
                <w:sz w:val="28"/>
                <w:szCs w:val="28"/>
              </w:rPr>
            </w:pPr>
            <w:r>
              <w:rPr>
                <w:sz w:val="28"/>
                <w:szCs w:val="28"/>
              </w:rPr>
              <w:t>- Bộ phận 1 cửa</w:t>
            </w:r>
          </w:p>
          <w:p w14:paraId="264B315D" w14:textId="0295608C" w:rsidR="00267EE6" w:rsidRDefault="00470539" w:rsidP="005A2715">
            <w:pPr>
              <w:pStyle w:val="Default"/>
              <w:rPr>
                <w:sz w:val="28"/>
                <w:szCs w:val="28"/>
              </w:rPr>
            </w:pPr>
            <w:r>
              <w:rPr>
                <w:sz w:val="28"/>
                <w:szCs w:val="28"/>
              </w:rPr>
              <w:t xml:space="preserve">- </w:t>
            </w:r>
            <w:r w:rsidR="00EA3233">
              <w:rPr>
                <w:sz w:val="28"/>
                <w:szCs w:val="28"/>
              </w:rPr>
              <w:t>UBND phường</w:t>
            </w:r>
          </w:p>
          <w:p w14:paraId="0B54CA34" w14:textId="512AC133" w:rsidR="00267EE6" w:rsidRDefault="00267EE6" w:rsidP="005A2715">
            <w:pPr>
              <w:pStyle w:val="Default"/>
              <w:rPr>
                <w:sz w:val="28"/>
                <w:szCs w:val="28"/>
              </w:rPr>
            </w:pPr>
          </w:p>
        </w:tc>
        <w:tc>
          <w:tcPr>
            <w:tcW w:w="3277" w:type="dxa"/>
            <w:vMerge w:val="restart"/>
            <w:vAlign w:val="center"/>
          </w:tcPr>
          <w:p w14:paraId="4EDDF2F3" w14:textId="26E3EBBE" w:rsidR="00267EE6" w:rsidRDefault="00267EE6" w:rsidP="00EE23F5">
            <w:pPr>
              <w:pStyle w:val="Default"/>
              <w:jc w:val="both"/>
              <w:rPr>
                <w:sz w:val="28"/>
                <w:szCs w:val="28"/>
              </w:rPr>
            </w:pPr>
            <w:r>
              <w:rPr>
                <w:sz w:val="28"/>
                <w:szCs w:val="28"/>
              </w:rPr>
              <w:t xml:space="preserve">Đề nghị </w:t>
            </w:r>
            <w:r w:rsidR="00470539">
              <w:rPr>
                <w:sz w:val="28"/>
                <w:szCs w:val="28"/>
              </w:rPr>
              <w:t>C</w:t>
            </w:r>
            <w:r w:rsidR="00EE23F5">
              <w:rPr>
                <w:sz w:val="28"/>
                <w:szCs w:val="28"/>
              </w:rPr>
              <w:t>CPT</w:t>
            </w:r>
            <w:r w:rsidR="00470539">
              <w:rPr>
                <w:sz w:val="28"/>
                <w:szCs w:val="28"/>
              </w:rPr>
              <w:t xml:space="preserve"> </w:t>
            </w:r>
            <w:r>
              <w:rPr>
                <w:sz w:val="28"/>
                <w:szCs w:val="28"/>
              </w:rPr>
              <w:t>Nội vụ</w:t>
            </w:r>
            <w:r w:rsidR="00283559">
              <w:rPr>
                <w:sz w:val="28"/>
                <w:szCs w:val="28"/>
              </w:rPr>
              <w:t xml:space="preserve"> tiếp nhận,</w:t>
            </w:r>
            <w:r>
              <w:rPr>
                <w:sz w:val="28"/>
                <w:szCs w:val="28"/>
              </w:rPr>
              <w:t xml:space="preserve"> kiểm tra</w:t>
            </w:r>
            <w:r w:rsidR="00283559">
              <w:rPr>
                <w:sz w:val="28"/>
                <w:szCs w:val="28"/>
              </w:rPr>
              <w:t xml:space="preserve"> và tổng hợp</w:t>
            </w:r>
            <w:r>
              <w:rPr>
                <w:sz w:val="28"/>
                <w:szCs w:val="28"/>
              </w:rPr>
              <w:t xml:space="preserve"> thông tin của các đơn vị để cung cấp cho Ban Biên tập để đăng Trang TTĐT</w:t>
            </w:r>
          </w:p>
        </w:tc>
        <w:tc>
          <w:tcPr>
            <w:tcW w:w="2252" w:type="dxa"/>
            <w:vAlign w:val="center"/>
          </w:tcPr>
          <w:p w14:paraId="33BE27C0" w14:textId="14C290B0" w:rsidR="00267EE6" w:rsidRDefault="00774959" w:rsidP="00774959">
            <w:pPr>
              <w:pStyle w:val="Default"/>
              <w:jc w:val="center"/>
              <w:rPr>
                <w:sz w:val="28"/>
                <w:szCs w:val="28"/>
              </w:rPr>
            </w:pPr>
            <w:r>
              <w:rPr>
                <w:sz w:val="28"/>
                <w:szCs w:val="28"/>
              </w:rPr>
              <w:t>Trong năm 2024 hoặc khi có thay đổi</w:t>
            </w:r>
          </w:p>
        </w:tc>
      </w:tr>
      <w:tr w:rsidR="00267EE6" w14:paraId="352BC4EA" w14:textId="77777777" w:rsidTr="00373E60">
        <w:trPr>
          <w:trHeight w:val="1414"/>
        </w:trPr>
        <w:tc>
          <w:tcPr>
            <w:tcW w:w="817" w:type="dxa"/>
            <w:vAlign w:val="center"/>
          </w:tcPr>
          <w:p w14:paraId="3F33BFB9" w14:textId="77777777" w:rsidR="00267EE6" w:rsidRDefault="005A2715" w:rsidP="005A2715">
            <w:pPr>
              <w:pStyle w:val="Default"/>
              <w:jc w:val="center"/>
              <w:rPr>
                <w:sz w:val="28"/>
                <w:szCs w:val="28"/>
              </w:rPr>
            </w:pPr>
            <w:r>
              <w:rPr>
                <w:sz w:val="28"/>
                <w:szCs w:val="28"/>
              </w:rPr>
              <w:t>2</w:t>
            </w:r>
          </w:p>
        </w:tc>
        <w:tc>
          <w:tcPr>
            <w:tcW w:w="6237" w:type="dxa"/>
            <w:vAlign w:val="center"/>
          </w:tcPr>
          <w:p w14:paraId="3F4EF0F4" w14:textId="77777777" w:rsidR="00267EE6" w:rsidRDefault="00267EE6" w:rsidP="005A2715">
            <w:pPr>
              <w:pStyle w:val="Default"/>
              <w:jc w:val="both"/>
              <w:rPr>
                <w:color w:val="auto"/>
                <w:sz w:val="28"/>
                <w:szCs w:val="28"/>
              </w:rPr>
            </w:pPr>
            <w:r>
              <w:rPr>
                <w:color w:val="auto"/>
                <w:sz w:val="28"/>
                <w:szCs w:val="28"/>
              </w:rPr>
              <w:t>- Thông tin về tổ chức bộ máy hành chính, bản đồ địa giới hành chính thành phố và xã, phường</w:t>
            </w:r>
          </w:p>
          <w:p w14:paraId="527E84D3" w14:textId="77777777" w:rsidR="00267EE6" w:rsidRDefault="00267EE6" w:rsidP="005A2715">
            <w:pPr>
              <w:pStyle w:val="Default"/>
              <w:jc w:val="both"/>
              <w:rPr>
                <w:color w:val="auto"/>
                <w:sz w:val="28"/>
                <w:szCs w:val="28"/>
              </w:rPr>
            </w:pPr>
            <w:r>
              <w:rPr>
                <w:color w:val="auto"/>
                <w:sz w:val="28"/>
                <w:szCs w:val="28"/>
              </w:rPr>
              <w:t>- Điều kiện tự nhiên, lịch sử, truyền thống văn hóa, di tích, danh thắng</w:t>
            </w:r>
          </w:p>
        </w:tc>
        <w:tc>
          <w:tcPr>
            <w:tcW w:w="2693" w:type="dxa"/>
            <w:vAlign w:val="center"/>
          </w:tcPr>
          <w:p w14:paraId="5ABA77BB" w14:textId="4DF722F1" w:rsidR="00267EE6" w:rsidRDefault="00267EE6" w:rsidP="005A2715">
            <w:pPr>
              <w:pStyle w:val="Default"/>
              <w:rPr>
                <w:sz w:val="28"/>
                <w:szCs w:val="28"/>
              </w:rPr>
            </w:pPr>
            <w:r>
              <w:rPr>
                <w:sz w:val="28"/>
                <w:szCs w:val="28"/>
              </w:rPr>
              <w:t xml:space="preserve">- Văn phòng </w:t>
            </w:r>
            <w:r w:rsidR="00470539">
              <w:rPr>
                <w:sz w:val="28"/>
                <w:szCs w:val="28"/>
              </w:rPr>
              <w:t xml:space="preserve">HĐND và </w:t>
            </w:r>
            <w:r>
              <w:rPr>
                <w:sz w:val="28"/>
                <w:szCs w:val="28"/>
              </w:rPr>
              <w:t>UBND</w:t>
            </w:r>
          </w:p>
          <w:p w14:paraId="3E901C0C" w14:textId="23450974" w:rsidR="00267EE6" w:rsidRDefault="00267EE6" w:rsidP="00EE23F5">
            <w:pPr>
              <w:pStyle w:val="Default"/>
              <w:rPr>
                <w:sz w:val="28"/>
                <w:szCs w:val="28"/>
              </w:rPr>
            </w:pPr>
            <w:r>
              <w:rPr>
                <w:sz w:val="28"/>
                <w:szCs w:val="28"/>
              </w:rPr>
              <w:t xml:space="preserve">- </w:t>
            </w:r>
            <w:r w:rsidR="00470539">
              <w:rPr>
                <w:sz w:val="28"/>
                <w:szCs w:val="28"/>
              </w:rPr>
              <w:t>C</w:t>
            </w:r>
            <w:r w:rsidR="00EE23F5">
              <w:rPr>
                <w:sz w:val="28"/>
                <w:szCs w:val="28"/>
              </w:rPr>
              <w:t>C</w:t>
            </w:r>
            <w:r w:rsidR="00470539">
              <w:rPr>
                <w:sz w:val="28"/>
                <w:szCs w:val="28"/>
              </w:rPr>
              <w:t xml:space="preserve"> PT </w:t>
            </w:r>
            <w:r>
              <w:rPr>
                <w:sz w:val="28"/>
                <w:szCs w:val="28"/>
              </w:rPr>
              <w:t>Nội vụ</w:t>
            </w:r>
          </w:p>
        </w:tc>
        <w:tc>
          <w:tcPr>
            <w:tcW w:w="3277" w:type="dxa"/>
            <w:vMerge/>
            <w:vAlign w:val="center"/>
          </w:tcPr>
          <w:p w14:paraId="3990CD67" w14:textId="77777777" w:rsidR="00267EE6" w:rsidRDefault="00267EE6" w:rsidP="005A2715">
            <w:pPr>
              <w:pStyle w:val="Default"/>
              <w:jc w:val="both"/>
              <w:rPr>
                <w:sz w:val="28"/>
                <w:szCs w:val="28"/>
              </w:rPr>
            </w:pPr>
          </w:p>
        </w:tc>
        <w:tc>
          <w:tcPr>
            <w:tcW w:w="2252" w:type="dxa"/>
            <w:vAlign w:val="center"/>
          </w:tcPr>
          <w:p w14:paraId="0324C87B" w14:textId="26226BF5" w:rsidR="00267EE6" w:rsidRDefault="00774959" w:rsidP="005A2715">
            <w:pPr>
              <w:pStyle w:val="Default"/>
              <w:jc w:val="center"/>
              <w:rPr>
                <w:sz w:val="28"/>
                <w:szCs w:val="28"/>
              </w:rPr>
            </w:pPr>
            <w:r>
              <w:rPr>
                <w:sz w:val="28"/>
                <w:szCs w:val="28"/>
              </w:rPr>
              <w:t>Trong năm 2024 hoặc khi có thay đổi</w:t>
            </w:r>
          </w:p>
        </w:tc>
      </w:tr>
      <w:tr w:rsidR="00267EE6" w:rsidRPr="00267EE6" w14:paraId="7676721F" w14:textId="77777777" w:rsidTr="00373E60">
        <w:trPr>
          <w:trHeight w:val="696"/>
        </w:trPr>
        <w:tc>
          <w:tcPr>
            <w:tcW w:w="817" w:type="dxa"/>
            <w:vAlign w:val="center"/>
          </w:tcPr>
          <w:p w14:paraId="6B2E219F" w14:textId="77777777" w:rsidR="00267EE6" w:rsidRPr="00267EE6" w:rsidRDefault="005A2715" w:rsidP="005A2715">
            <w:pPr>
              <w:jc w:val="center"/>
              <w:rPr>
                <w:sz w:val="28"/>
              </w:rPr>
            </w:pPr>
            <w:r>
              <w:rPr>
                <w:sz w:val="28"/>
              </w:rPr>
              <w:t>3</w:t>
            </w:r>
          </w:p>
        </w:tc>
        <w:tc>
          <w:tcPr>
            <w:tcW w:w="6237" w:type="dxa"/>
            <w:vAlign w:val="center"/>
          </w:tcPr>
          <w:p w14:paraId="63CCAEB8" w14:textId="77777777" w:rsidR="00267EE6" w:rsidRPr="00267EE6" w:rsidRDefault="00267EE6" w:rsidP="005A2715">
            <w:pPr>
              <w:jc w:val="both"/>
              <w:rPr>
                <w:sz w:val="28"/>
              </w:rPr>
            </w:pPr>
            <w:r w:rsidRPr="00267EE6">
              <w:rPr>
                <w:sz w:val="28"/>
              </w:rPr>
              <w:t>Thủ tục hành chính, quy trình giải quyết công việc của cơ quan nhà nước</w:t>
            </w:r>
          </w:p>
        </w:tc>
        <w:tc>
          <w:tcPr>
            <w:tcW w:w="2693" w:type="dxa"/>
            <w:vAlign w:val="center"/>
          </w:tcPr>
          <w:p w14:paraId="3E57C0A8" w14:textId="6F523CF6" w:rsidR="00267EE6" w:rsidRPr="00267EE6" w:rsidRDefault="00267EE6" w:rsidP="005A2715">
            <w:pPr>
              <w:rPr>
                <w:sz w:val="28"/>
              </w:rPr>
            </w:pPr>
            <w:r w:rsidRPr="00267EE6">
              <w:rPr>
                <w:sz w:val="28"/>
              </w:rPr>
              <w:t>- Các cơ quan, đơn vị</w:t>
            </w:r>
            <w:r w:rsidR="00043907">
              <w:rPr>
                <w:sz w:val="28"/>
              </w:rPr>
              <w:t>, các khóm</w:t>
            </w:r>
          </w:p>
        </w:tc>
        <w:tc>
          <w:tcPr>
            <w:tcW w:w="3277" w:type="dxa"/>
            <w:vMerge/>
            <w:vAlign w:val="center"/>
          </w:tcPr>
          <w:p w14:paraId="4786B184" w14:textId="77777777" w:rsidR="00267EE6" w:rsidRPr="00267EE6" w:rsidRDefault="00267EE6" w:rsidP="005A2715">
            <w:pPr>
              <w:jc w:val="both"/>
              <w:rPr>
                <w:sz w:val="28"/>
              </w:rPr>
            </w:pPr>
          </w:p>
        </w:tc>
        <w:tc>
          <w:tcPr>
            <w:tcW w:w="2252" w:type="dxa"/>
            <w:vAlign w:val="center"/>
          </w:tcPr>
          <w:p w14:paraId="1554EF8B" w14:textId="087144B4" w:rsidR="00267EE6" w:rsidRPr="00267EE6" w:rsidRDefault="00774959" w:rsidP="005A2715">
            <w:pPr>
              <w:jc w:val="center"/>
              <w:rPr>
                <w:sz w:val="28"/>
              </w:rPr>
            </w:pPr>
            <w:r>
              <w:rPr>
                <w:sz w:val="28"/>
                <w:szCs w:val="28"/>
              </w:rPr>
              <w:t>Chậm nhất là 05 ngày khi văn bản được ban hành</w:t>
            </w:r>
          </w:p>
        </w:tc>
      </w:tr>
      <w:tr w:rsidR="00FC5212" w14:paraId="578A76FA" w14:textId="77777777" w:rsidTr="00373E60">
        <w:trPr>
          <w:trHeight w:val="1969"/>
        </w:trPr>
        <w:tc>
          <w:tcPr>
            <w:tcW w:w="817" w:type="dxa"/>
            <w:vAlign w:val="center"/>
          </w:tcPr>
          <w:p w14:paraId="39050C2B" w14:textId="77777777" w:rsidR="00FC5212" w:rsidRDefault="005A2715" w:rsidP="005A2715">
            <w:pPr>
              <w:pStyle w:val="Default"/>
              <w:jc w:val="center"/>
              <w:rPr>
                <w:sz w:val="28"/>
                <w:szCs w:val="28"/>
              </w:rPr>
            </w:pPr>
            <w:r>
              <w:rPr>
                <w:sz w:val="28"/>
                <w:szCs w:val="28"/>
              </w:rPr>
              <w:t>4</w:t>
            </w:r>
          </w:p>
        </w:tc>
        <w:tc>
          <w:tcPr>
            <w:tcW w:w="6237" w:type="dxa"/>
            <w:vAlign w:val="center"/>
          </w:tcPr>
          <w:p w14:paraId="11B09FAC" w14:textId="77777777" w:rsidR="00FC5212" w:rsidRDefault="00FC5212" w:rsidP="005A2715">
            <w:pPr>
              <w:pStyle w:val="Default"/>
              <w:jc w:val="both"/>
              <w:rPr>
                <w:sz w:val="28"/>
                <w:szCs w:val="28"/>
              </w:rPr>
            </w:pPr>
            <w:r>
              <w:rPr>
                <w:color w:val="auto"/>
                <w:sz w:val="28"/>
                <w:szCs w:val="28"/>
              </w:rPr>
              <w:t>Thông tin liên hệ của cán bộ, công chức có thẩm quyền bao gồm: họ tên, chức vụ, đơn vị công tác, số điện thoại, số fax, địa chỉ thư điện tử chính thức</w:t>
            </w:r>
          </w:p>
        </w:tc>
        <w:tc>
          <w:tcPr>
            <w:tcW w:w="2693" w:type="dxa"/>
            <w:vAlign w:val="center"/>
          </w:tcPr>
          <w:p w14:paraId="3FEA38FD" w14:textId="77777777" w:rsidR="00FC5212" w:rsidRDefault="00FC5212" w:rsidP="005A2715">
            <w:pPr>
              <w:pStyle w:val="Default"/>
              <w:rPr>
                <w:sz w:val="28"/>
                <w:szCs w:val="28"/>
              </w:rPr>
            </w:pPr>
            <w:r>
              <w:rPr>
                <w:sz w:val="28"/>
                <w:szCs w:val="28"/>
              </w:rPr>
              <w:t>- Văn phòng HĐND và UBND</w:t>
            </w:r>
          </w:p>
          <w:p w14:paraId="179921E5" w14:textId="5CBE9C76" w:rsidR="00FC5212" w:rsidRDefault="00FC5212" w:rsidP="00EE23F5">
            <w:pPr>
              <w:pStyle w:val="Default"/>
              <w:rPr>
                <w:sz w:val="28"/>
                <w:szCs w:val="28"/>
              </w:rPr>
            </w:pPr>
            <w:r>
              <w:rPr>
                <w:sz w:val="28"/>
                <w:szCs w:val="28"/>
              </w:rPr>
              <w:t xml:space="preserve">- </w:t>
            </w:r>
            <w:r w:rsidR="00470539">
              <w:rPr>
                <w:sz w:val="28"/>
                <w:szCs w:val="28"/>
              </w:rPr>
              <w:t>C</w:t>
            </w:r>
            <w:r w:rsidR="00EE23F5">
              <w:rPr>
                <w:sz w:val="28"/>
                <w:szCs w:val="28"/>
              </w:rPr>
              <w:t>C</w:t>
            </w:r>
            <w:r w:rsidR="00470539">
              <w:rPr>
                <w:sz w:val="28"/>
                <w:szCs w:val="28"/>
              </w:rPr>
              <w:t xml:space="preserve"> PT </w:t>
            </w:r>
            <w:r>
              <w:rPr>
                <w:sz w:val="28"/>
                <w:szCs w:val="28"/>
              </w:rPr>
              <w:t>Nội vụ</w:t>
            </w:r>
          </w:p>
        </w:tc>
        <w:tc>
          <w:tcPr>
            <w:tcW w:w="3277" w:type="dxa"/>
            <w:vAlign w:val="center"/>
          </w:tcPr>
          <w:p w14:paraId="68B61BD1" w14:textId="77777777" w:rsidR="00FC5212" w:rsidRDefault="00FC5212" w:rsidP="005A2715">
            <w:pPr>
              <w:pStyle w:val="Default"/>
              <w:jc w:val="both"/>
              <w:rPr>
                <w:sz w:val="28"/>
                <w:szCs w:val="28"/>
              </w:rPr>
            </w:pPr>
            <w:r>
              <w:rPr>
                <w:sz w:val="28"/>
                <w:szCs w:val="28"/>
              </w:rPr>
              <w:t xml:space="preserve">Đề nghị Văn phòng HĐND và UBND </w:t>
            </w:r>
            <w:r w:rsidR="00283559">
              <w:rPr>
                <w:sz w:val="28"/>
                <w:szCs w:val="28"/>
              </w:rPr>
              <w:t xml:space="preserve">tiếp nhận, kiểm tra và tổng hợp </w:t>
            </w:r>
            <w:r>
              <w:rPr>
                <w:sz w:val="28"/>
                <w:szCs w:val="28"/>
              </w:rPr>
              <w:t>thông tin của các đơn vị để cung cấp cho Ban Biên tập để đăng Trang TTĐT</w:t>
            </w:r>
          </w:p>
        </w:tc>
        <w:tc>
          <w:tcPr>
            <w:tcW w:w="2252" w:type="dxa"/>
            <w:vAlign w:val="center"/>
          </w:tcPr>
          <w:p w14:paraId="2D5601A9" w14:textId="3D2F6D0F" w:rsidR="00FC5212" w:rsidRDefault="00774959" w:rsidP="00774959">
            <w:pPr>
              <w:pStyle w:val="Default"/>
              <w:jc w:val="center"/>
              <w:rPr>
                <w:sz w:val="28"/>
                <w:szCs w:val="28"/>
              </w:rPr>
            </w:pPr>
            <w:r>
              <w:rPr>
                <w:sz w:val="28"/>
                <w:szCs w:val="28"/>
              </w:rPr>
              <w:t>Trong năm 2024 hoặc khi có thay đổi</w:t>
            </w:r>
          </w:p>
        </w:tc>
      </w:tr>
      <w:tr w:rsidR="00FC5212" w14:paraId="2B85BF4B" w14:textId="77777777" w:rsidTr="005A2715">
        <w:tc>
          <w:tcPr>
            <w:tcW w:w="817" w:type="dxa"/>
            <w:vAlign w:val="center"/>
          </w:tcPr>
          <w:p w14:paraId="760332B4" w14:textId="77777777" w:rsidR="00FC5212" w:rsidRDefault="005A2715" w:rsidP="005A2715">
            <w:pPr>
              <w:pStyle w:val="Default"/>
              <w:jc w:val="center"/>
              <w:rPr>
                <w:sz w:val="28"/>
                <w:szCs w:val="28"/>
              </w:rPr>
            </w:pPr>
            <w:r>
              <w:rPr>
                <w:sz w:val="28"/>
                <w:szCs w:val="28"/>
              </w:rPr>
              <w:t>5</w:t>
            </w:r>
          </w:p>
        </w:tc>
        <w:tc>
          <w:tcPr>
            <w:tcW w:w="6237" w:type="dxa"/>
            <w:vAlign w:val="center"/>
          </w:tcPr>
          <w:p w14:paraId="73BD1414" w14:textId="77777777" w:rsidR="00FC5212" w:rsidRDefault="00FC5212" w:rsidP="005A2715">
            <w:pPr>
              <w:pStyle w:val="Default"/>
              <w:jc w:val="both"/>
              <w:rPr>
                <w:sz w:val="28"/>
                <w:szCs w:val="28"/>
              </w:rPr>
            </w:pPr>
            <w:r>
              <w:rPr>
                <w:color w:val="auto"/>
                <w:sz w:val="28"/>
                <w:szCs w:val="28"/>
              </w:rPr>
              <w:t xml:space="preserve">Số điện thoại đường dây nóng </w:t>
            </w:r>
            <w:r w:rsidR="004842E3">
              <w:rPr>
                <w:color w:val="auto"/>
                <w:sz w:val="28"/>
                <w:szCs w:val="28"/>
              </w:rPr>
              <w:t xml:space="preserve">của đơn vị </w:t>
            </w:r>
            <w:r>
              <w:rPr>
                <w:color w:val="auto"/>
                <w:sz w:val="28"/>
                <w:szCs w:val="28"/>
              </w:rPr>
              <w:t>để cá nhân, tổ chức phản ánh khi cần thiết</w:t>
            </w:r>
          </w:p>
        </w:tc>
        <w:tc>
          <w:tcPr>
            <w:tcW w:w="2693" w:type="dxa"/>
            <w:vAlign w:val="center"/>
          </w:tcPr>
          <w:p w14:paraId="533E5B6A" w14:textId="1A45CA27" w:rsidR="00470539" w:rsidRDefault="00FC5212" w:rsidP="005A2715">
            <w:pPr>
              <w:pStyle w:val="Default"/>
              <w:rPr>
                <w:sz w:val="28"/>
                <w:szCs w:val="28"/>
              </w:rPr>
            </w:pPr>
            <w:r>
              <w:rPr>
                <w:sz w:val="28"/>
                <w:szCs w:val="28"/>
              </w:rPr>
              <w:t>- Các cơ quan, đơn vị</w:t>
            </w:r>
          </w:p>
          <w:p w14:paraId="0268E914" w14:textId="77777777" w:rsidR="00470539" w:rsidRDefault="00470539" w:rsidP="005A2715">
            <w:pPr>
              <w:pStyle w:val="Default"/>
              <w:rPr>
                <w:sz w:val="28"/>
                <w:szCs w:val="28"/>
              </w:rPr>
            </w:pPr>
          </w:p>
          <w:p w14:paraId="341517ED" w14:textId="2DB2C275" w:rsidR="00FC5212" w:rsidRDefault="00FC5212" w:rsidP="00470539">
            <w:pPr>
              <w:pStyle w:val="Default"/>
              <w:rPr>
                <w:sz w:val="28"/>
                <w:szCs w:val="28"/>
              </w:rPr>
            </w:pPr>
            <w:r>
              <w:rPr>
                <w:sz w:val="28"/>
                <w:szCs w:val="28"/>
              </w:rPr>
              <w:lastRenderedPageBreak/>
              <w:t xml:space="preserve">- </w:t>
            </w:r>
            <w:r w:rsidR="00470539">
              <w:rPr>
                <w:sz w:val="28"/>
                <w:szCs w:val="28"/>
              </w:rPr>
              <w:t>Bộ phận 1 cửa</w:t>
            </w:r>
          </w:p>
        </w:tc>
        <w:tc>
          <w:tcPr>
            <w:tcW w:w="3277" w:type="dxa"/>
            <w:vAlign w:val="center"/>
          </w:tcPr>
          <w:p w14:paraId="2843B378" w14:textId="44204952" w:rsidR="00FC5212" w:rsidRDefault="00470539" w:rsidP="005A2715">
            <w:pPr>
              <w:pStyle w:val="Default"/>
              <w:jc w:val="both"/>
              <w:rPr>
                <w:sz w:val="28"/>
                <w:szCs w:val="28"/>
              </w:rPr>
            </w:pPr>
            <w:r>
              <w:rPr>
                <w:sz w:val="28"/>
                <w:szCs w:val="28"/>
              </w:rPr>
              <w:lastRenderedPageBreak/>
              <w:t xml:space="preserve">CBPT </w:t>
            </w:r>
            <w:r w:rsidR="00267EE6">
              <w:rPr>
                <w:sz w:val="28"/>
                <w:szCs w:val="28"/>
              </w:rPr>
              <w:t>Trang TTĐT</w:t>
            </w:r>
            <w:r w:rsidR="00283559">
              <w:rPr>
                <w:sz w:val="28"/>
                <w:szCs w:val="28"/>
              </w:rPr>
              <w:t xml:space="preserve"> tiếp nhận thông tin</w:t>
            </w:r>
          </w:p>
        </w:tc>
        <w:tc>
          <w:tcPr>
            <w:tcW w:w="2252" w:type="dxa"/>
            <w:vAlign w:val="center"/>
          </w:tcPr>
          <w:p w14:paraId="4848CA4D" w14:textId="67CABDA0" w:rsidR="00FC5212" w:rsidRDefault="00774959" w:rsidP="00774959">
            <w:pPr>
              <w:pStyle w:val="Default"/>
              <w:jc w:val="center"/>
              <w:rPr>
                <w:sz w:val="28"/>
                <w:szCs w:val="28"/>
              </w:rPr>
            </w:pPr>
            <w:r>
              <w:rPr>
                <w:sz w:val="28"/>
                <w:szCs w:val="28"/>
              </w:rPr>
              <w:t xml:space="preserve">Trong năm 2024 hoặc khi có thay </w:t>
            </w:r>
            <w:r>
              <w:rPr>
                <w:sz w:val="28"/>
                <w:szCs w:val="28"/>
              </w:rPr>
              <w:lastRenderedPageBreak/>
              <w:t>đổi</w:t>
            </w:r>
          </w:p>
        </w:tc>
      </w:tr>
      <w:tr w:rsidR="00FC5212" w14:paraId="60726B31" w14:textId="77777777" w:rsidTr="005A2715">
        <w:tc>
          <w:tcPr>
            <w:tcW w:w="817" w:type="dxa"/>
            <w:vAlign w:val="center"/>
          </w:tcPr>
          <w:p w14:paraId="4508797C" w14:textId="77777777" w:rsidR="00FC5212" w:rsidRDefault="005A2715" w:rsidP="005A2715">
            <w:pPr>
              <w:pStyle w:val="Default"/>
              <w:jc w:val="center"/>
              <w:rPr>
                <w:sz w:val="28"/>
                <w:szCs w:val="28"/>
              </w:rPr>
            </w:pPr>
            <w:r>
              <w:rPr>
                <w:sz w:val="28"/>
                <w:szCs w:val="28"/>
              </w:rPr>
              <w:lastRenderedPageBreak/>
              <w:t>6</w:t>
            </w:r>
          </w:p>
        </w:tc>
        <w:tc>
          <w:tcPr>
            <w:tcW w:w="6237" w:type="dxa"/>
            <w:vAlign w:val="center"/>
          </w:tcPr>
          <w:p w14:paraId="712970B2" w14:textId="4C828B70" w:rsidR="00FC5212" w:rsidRDefault="00267EE6" w:rsidP="00470539">
            <w:pPr>
              <w:pStyle w:val="CommentText"/>
              <w:rPr>
                <w:sz w:val="28"/>
                <w:szCs w:val="28"/>
              </w:rPr>
            </w:pPr>
            <w:r>
              <w:rPr>
                <w:sz w:val="28"/>
                <w:szCs w:val="28"/>
              </w:rPr>
              <w:t xml:space="preserve">- </w:t>
            </w:r>
            <w:r w:rsidR="004842E3">
              <w:rPr>
                <w:sz w:val="28"/>
                <w:szCs w:val="28"/>
              </w:rPr>
              <w:t xml:space="preserve">Lịch làm việc của </w:t>
            </w:r>
            <w:r w:rsidR="008618A9" w:rsidRPr="008618A9">
              <w:rPr>
                <w:sz w:val="28"/>
                <w:szCs w:val="28"/>
              </w:rPr>
              <w:t xml:space="preserve">Thường trực UBND </w:t>
            </w:r>
            <w:r w:rsidR="00470539">
              <w:rPr>
                <w:sz w:val="28"/>
                <w:szCs w:val="28"/>
              </w:rPr>
              <w:t>phường</w:t>
            </w:r>
          </w:p>
          <w:p w14:paraId="5DD55705" w14:textId="77777777" w:rsidR="00267EE6" w:rsidRDefault="00267EE6" w:rsidP="005A2715">
            <w:pPr>
              <w:pStyle w:val="Default"/>
              <w:jc w:val="both"/>
              <w:rPr>
                <w:sz w:val="28"/>
                <w:szCs w:val="28"/>
              </w:rPr>
            </w:pPr>
            <w:r>
              <w:rPr>
                <w:color w:val="auto"/>
                <w:sz w:val="28"/>
                <w:szCs w:val="28"/>
              </w:rPr>
              <w:t>- Số điện thoại, địa chỉ, email của cơ quan</w:t>
            </w:r>
          </w:p>
        </w:tc>
        <w:tc>
          <w:tcPr>
            <w:tcW w:w="2693" w:type="dxa"/>
            <w:vAlign w:val="center"/>
          </w:tcPr>
          <w:p w14:paraId="563E4FF7" w14:textId="427CED6D" w:rsidR="008618A9" w:rsidRDefault="008618A9" w:rsidP="005A2715">
            <w:pPr>
              <w:pStyle w:val="Default"/>
              <w:rPr>
                <w:sz w:val="28"/>
                <w:szCs w:val="28"/>
              </w:rPr>
            </w:pPr>
            <w:r>
              <w:rPr>
                <w:sz w:val="28"/>
                <w:szCs w:val="28"/>
              </w:rPr>
              <w:t>- Văn phòng HĐND và UBND</w:t>
            </w:r>
          </w:p>
          <w:p w14:paraId="5C784C7B" w14:textId="40F9A7C6" w:rsidR="00552AAE" w:rsidRDefault="00552AAE" w:rsidP="005A2715">
            <w:pPr>
              <w:pStyle w:val="Default"/>
              <w:rPr>
                <w:sz w:val="28"/>
                <w:szCs w:val="28"/>
              </w:rPr>
            </w:pPr>
            <w:r>
              <w:rPr>
                <w:sz w:val="28"/>
                <w:szCs w:val="28"/>
              </w:rPr>
              <w:t>- Các cơ quan, đơn vị</w:t>
            </w:r>
            <w:r w:rsidR="00043907">
              <w:rPr>
                <w:sz w:val="28"/>
                <w:szCs w:val="28"/>
              </w:rPr>
              <w:t>, các khóm</w:t>
            </w:r>
          </w:p>
          <w:p w14:paraId="0E1AF995" w14:textId="22F20CD7" w:rsidR="00FC5212" w:rsidRDefault="00FC5212" w:rsidP="005A2715">
            <w:pPr>
              <w:pStyle w:val="Default"/>
              <w:rPr>
                <w:sz w:val="28"/>
                <w:szCs w:val="28"/>
              </w:rPr>
            </w:pPr>
          </w:p>
        </w:tc>
        <w:tc>
          <w:tcPr>
            <w:tcW w:w="3277" w:type="dxa"/>
            <w:vAlign w:val="center"/>
          </w:tcPr>
          <w:p w14:paraId="3BE57603" w14:textId="3A1B8322" w:rsidR="00FC5212" w:rsidRDefault="00470539" w:rsidP="005A2715">
            <w:pPr>
              <w:pStyle w:val="Default"/>
              <w:jc w:val="both"/>
              <w:rPr>
                <w:sz w:val="28"/>
                <w:szCs w:val="28"/>
              </w:rPr>
            </w:pPr>
            <w:r>
              <w:rPr>
                <w:sz w:val="28"/>
                <w:szCs w:val="28"/>
              </w:rPr>
              <w:t xml:space="preserve">CBPT </w:t>
            </w:r>
            <w:r w:rsidR="00283559">
              <w:rPr>
                <w:sz w:val="28"/>
                <w:szCs w:val="28"/>
              </w:rPr>
              <w:t>Trang TTĐT tiếp nhận thông tin</w:t>
            </w:r>
          </w:p>
        </w:tc>
        <w:tc>
          <w:tcPr>
            <w:tcW w:w="2252" w:type="dxa"/>
            <w:vAlign w:val="center"/>
          </w:tcPr>
          <w:p w14:paraId="6CED235C" w14:textId="6AF4FCC6" w:rsidR="00FC5212" w:rsidRDefault="00774959" w:rsidP="00774959">
            <w:pPr>
              <w:pStyle w:val="Default"/>
              <w:jc w:val="center"/>
              <w:rPr>
                <w:sz w:val="28"/>
                <w:szCs w:val="28"/>
              </w:rPr>
            </w:pPr>
            <w:r>
              <w:rPr>
                <w:sz w:val="28"/>
                <w:szCs w:val="28"/>
              </w:rPr>
              <w:t>Chậm nhất là 05 ngày khi văn bản được ban hành</w:t>
            </w:r>
          </w:p>
        </w:tc>
      </w:tr>
      <w:tr w:rsidR="00FC5212" w14:paraId="009873D1" w14:textId="77777777" w:rsidTr="005A2715">
        <w:tc>
          <w:tcPr>
            <w:tcW w:w="817" w:type="dxa"/>
            <w:vAlign w:val="center"/>
          </w:tcPr>
          <w:p w14:paraId="208730DC" w14:textId="77777777" w:rsidR="00FC5212" w:rsidRDefault="005A2715" w:rsidP="005A2715">
            <w:pPr>
              <w:pStyle w:val="Default"/>
              <w:jc w:val="center"/>
              <w:rPr>
                <w:sz w:val="28"/>
                <w:szCs w:val="28"/>
              </w:rPr>
            </w:pPr>
            <w:r>
              <w:rPr>
                <w:sz w:val="28"/>
                <w:szCs w:val="28"/>
              </w:rPr>
              <w:t>7</w:t>
            </w:r>
          </w:p>
        </w:tc>
        <w:tc>
          <w:tcPr>
            <w:tcW w:w="6237" w:type="dxa"/>
            <w:vAlign w:val="center"/>
          </w:tcPr>
          <w:p w14:paraId="7D6A3DA3" w14:textId="77777777" w:rsidR="00FC5212" w:rsidRDefault="00552AAE" w:rsidP="005A2715">
            <w:pPr>
              <w:pStyle w:val="Default"/>
              <w:jc w:val="both"/>
              <w:rPr>
                <w:sz w:val="28"/>
                <w:szCs w:val="28"/>
              </w:rPr>
            </w:pPr>
            <w:r>
              <w:rPr>
                <w:sz w:val="28"/>
                <w:szCs w:val="28"/>
              </w:rPr>
              <w:t xml:space="preserve">- </w:t>
            </w:r>
            <w:r w:rsidR="004842E3">
              <w:rPr>
                <w:sz w:val="28"/>
                <w:szCs w:val="28"/>
              </w:rPr>
              <w:t>Chương trình, kế hoạch công tác hằng năm của cơ quan nhà nước;</w:t>
            </w:r>
          </w:p>
          <w:p w14:paraId="6FCB8E9F" w14:textId="77777777" w:rsidR="00552AAE" w:rsidRDefault="00552AAE" w:rsidP="005A2715">
            <w:pPr>
              <w:pStyle w:val="Default"/>
              <w:jc w:val="both"/>
              <w:rPr>
                <w:color w:val="auto"/>
                <w:sz w:val="28"/>
                <w:szCs w:val="28"/>
              </w:rPr>
            </w:pPr>
            <w:r>
              <w:rPr>
                <w:color w:val="auto"/>
                <w:sz w:val="28"/>
                <w:szCs w:val="28"/>
              </w:rPr>
              <w:t>- Các báo cáo công tác định kỳ theo quy định;</w:t>
            </w:r>
          </w:p>
          <w:p w14:paraId="6F2B6611" w14:textId="77777777" w:rsidR="00552AAE" w:rsidRDefault="00552AAE" w:rsidP="005A2715">
            <w:pPr>
              <w:pStyle w:val="Default"/>
              <w:jc w:val="both"/>
              <w:rPr>
                <w:color w:val="auto"/>
                <w:sz w:val="28"/>
                <w:szCs w:val="28"/>
              </w:rPr>
            </w:pPr>
            <w:r>
              <w:rPr>
                <w:color w:val="auto"/>
                <w:sz w:val="28"/>
                <w:szCs w:val="28"/>
              </w:rPr>
              <w:t>- Báo cáo tài chính năm;</w:t>
            </w:r>
          </w:p>
          <w:p w14:paraId="6EF78133" w14:textId="77777777" w:rsidR="00552AAE" w:rsidRDefault="00552AAE" w:rsidP="005A2715">
            <w:pPr>
              <w:pStyle w:val="Default"/>
              <w:jc w:val="both"/>
              <w:rPr>
                <w:sz w:val="28"/>
                <w:szCs w:val="28"/>
              </w:rPr>
            </w:pPr>
            <w:r>
              <w:rPr>
                <w:color w:val="auto"/>
                <w:sz w:val="28"/>
                <w:szCs w:val="28"/>
              </w:rPr>
              <w:t>- Báo cáo hàng năm về công tác phòng, chống tham nhũng</w:t>
            </w:r>
          </w:p>
        </w:tc>
        <w:tc>
          <w:tcPr>
            <w:tcW w:w="2693" w:type="dxa"/>
            <w:vAlign w:val="center"/>
          </w:tcPr>
          <w:p w14:paraId="28247871" w14:textId="216A89FD" w:rsidR="00552AAE" w:rsidRDefault="00552AAE" w:rsidP="005A2715">
            <w:pPr>
              <w:pStyle w:val="Default"/>
              <w:rPr>
                <w:sz w:val="28"/>
                <w:szCs w:val="28"/>
              </w:rPr>
            </w:pPr>
            <w:r>
              <w:rPr>
                <w:sz w:val="28"/>
                <w:szCs w:val="28"/>
              </w:rPr>
              <w:t>- Các cơ quan, đơn vị</w:t>
            </w:r>
            <w:r w:rsidR="00EE23F5">
              <w:rPr>
                <w:sz w:val="28"/>
                <w:szCs w:val="28"/>
              </w:rPr>
              <w:t>, các khóm</w:t>
            </w:r>
          </w:p>
          <w:p w14:paraId="1A2D44B8" w14:textId="1DF0293B" w:rsidR="00FC5212" w:rsidRDefault="00FC5212" w:rsidP="005A2715">
            <w:pPr>
              <w:pStyle w:val="Default"/>
              <w:rPr>
                <w:sz w:val="28"/>
                <w:szCs w:val="28"/>
              </w:rPr>
            </w:pPr>
          </w:p>
        </w:tc>
        <w:tc>
          <w:tcPr>
            <w:tcW w:w="3277" w:type="dxa"/>
            <w:vAlign w:val="center"/>
          </w:tcPr>
          <w:p w14:paraId="55B20D20" w14:textId="1B759F28" w:rsidR="00FC5212" w:rsidRDefault="00EE23F5" w:rsidP="005A2715">
            <w:pPr>
              <w:pStyle w:val="Default"/>
              <w:jc w:val="both"/>
              <w:rPr>
                <w:sz w:val="28"/>
                <w:szCs w:val="28"/>
              </w:rPr>
            </w:pPr>
            <w:r>
              <w:rPr>
                <w:sz w:val="28"/>
                <w:szCs w:val="28"/>
              </w:rPr>
              <w:t xml:space="preserve">CBPT </w:t>
            </w:r>
            <w:r w:rsidR="00283559">
              <w:rPr>
                <w:sz w:val="28"/>
                <w:szCs w:val="28"/>
              </w:rPr>
              <w:t>Trang TTĐT tiếp nhận thông tin</w:t>
            </w:r>
          </w:p>
        </w:tc>
        <w:tc>
          <w:tcPr>
            <w:tcW w:w="2252" w:type="dxa"/>
            <w:vAlign w:val="center"/>
          </w:tcPr>
          <w:p w14:paraId="2AAE6D00" w14:textId="77777777" w:rsidR="00FC5212" w:rsidRDefault="00267EE6" w:rsidP="005A2715">
            <w:pPr>
              <w:pStyle w:val="Default"/>
              <w:jc w:val="center"/>
              <w:rPr>
                <w:sz w:val="28"/>
                <w:szCs w:val="28"/>
              </w:rPr>
            </w:pPr>
            <w:r>
              <w:rPr>
                <w:sz w:val="28"/>
                <w:szCs w:val="28"/>
              </w:rPr>
              <w:t>Sau khi Kế hoạch, báo cáo được ban hành</w:t>
            </w:r>
          </w:p>
        </w:tc>
      </w:tr>
      <w:tr w:rsidR="00FC5212" w14:paraId="18EF48DF" w14:textId="77777777" w:rsidTr="005A2715">
        <w:tc>
          <w:tcPr>
            <w:tcW w:w="817" w:type="dxa"/>
            <w:vAlign w:val="center"/>
          </w:tcPr>
          <w:p w14:paraId="739FD218" w14:textId="77777777" w:rsidR="00FC5212" w:rsidRDefault="005A2715" w:rsidP="005A2715">
            <w:pPr>
              <w:pStyle w:val="Default"/>
              <w:jc w:val="center"/>
              <w:rPr>
                <w:sz w:val="28"/>
                <w:szCs w:val="28"/>
              </w:rPr>
            </w:pPr>
            <w:r>
              <w:rPr>
                <w:sz w:val="28"/>
                <w:szCs w:val="28"/>
              </w:rPr>
              <w:t>8</w:t>
            </w:r>
          </w:p>
        </w:tc>
        <w:tc>
          <w:tcPr>
            <w:tcW w:w="6237" w:type="dxa"/>
            <w:vAlign w:val="center"/>
          </w:tcPr>
          <w:p w14:paraId="554BD343" w14:textId="77777777" w:rsidR="00FC5212" w:rsidRPr="00552AAE" w:rsidRDefault="00552AAE" w:rsidP="005A2715">
            <w:pPr>
              <w:pStyle w:val="Default"/>
              <w:jc w:val="both"/>
              <w:rPr>
                <w:color w:val="auto"/>
                <w:sz w:val="28"/>
                <w:szCs w:val="28"/>
              </w:rPr>
            </w:pPr>
            <w:r>
              <w:rPr>
                <w:color w:val="auto"/>
                <w:sz w:val="28"/>
                <w:szCs w:val="28"/>
              </w:rPr>
              <w:t>- Thông tin về tiềm năng, thế mạnh của địa phương, từng ngành, từng lĩnh vực;</w:t>
            </w:r>
          </w:p>
        </w:tc>
        <w:tc>
          <w:tcPr>
            <w:tcW w:w="2693" w:type="dxa"/>
            <w:vAlign w:val="center"/>
          </w:tcPr>
          <w:p w14:paraId="58F48FF9" w14:textId="3F0353C2" w:rsidR="00552AAE" w:rsidRDefault="00552AAE" w:rsidP="005A2715">
            <w:pPr>
              <w:pStyle w:val="Default"/>
              <w:rPr>
                <w:sz w:val="28"/>
                <w:szCs w:val="28"/>
              </w:rPr>
            </w:pPr>
            <w:r>
              <w:rPr>
                <w:sz w:val="28"/>
                <w:szCs w:val="28"/>
              </w:rPr>
              <w:t>- Các cơ quan, đơn vị</w:t>
            </w:r>
            <w:r w:rsidR="00EE23F5">
              <w:rPr>
                <w:sz w:val="28"/>
                <w:szCs w:val="28"/>
              </w:rPr>
              <w:t>, các khóm</w:t>
            </w:r>
          </w:p>
          <w:p w14:paraId="39442D1B" w14:textId="0A677BC1" w:rsidR="00FC5212" w:rsidRDefault="00FC5212" w:rsidP="005A2715">
            <w:pPr>
              <w:pStyle w:val="Default"/>
              <w:rPr>
                <w:sz w:val="28"/>
                <w:szCs w:val="28"/>
              </w:rPr>
            </w:pPr>
          </w:p>
        </w:tc>
        <w:tc>
          <w:tcPr>
            <w:tcW w:w="3277" w:type="dxa"/>
            <w:vAlign w:val="center"/>
          </w:tcPr>
          <w:p w14:paraId="078342FF" w14:textId="42E17720" w:rsidR="00FC5212" w:rsidRDefault="00EE23F5" w:rsidP="005A2715">
            <w:pPr>
              <w:pStyle w:val="Default"/>
              <w:jc w:val="both"/>
              <w:rPr>
                <w:sz w:val="28"/>
                <w:szCs w:val="28"/>
              </w:rPr>
            </w:pPr>
            <w:r>
              <w:rPr>
                <w:sz w:val="28"/>
                <w:szCs w:val="28"/>
              </w:rPr>
              <w:t xml:space="preserve">CBPT </w:t>
            </w:r>
            <w:r w:rsidR="00283559">
              <w:rPr>
                <w:sz w:val="28"/>
                <w:szCs w:val="28"/>
              </w:rPr>
              <w:t>Trang TTĐT tiếp nhận thông tin</w:t>
            </w:r>
          </w:p>
        </w:tc>
        <w:tc>
          <w:tcPr>
            <w:tcW w:w="2252" w:type="dxa"/>
            <w:vAlign w:val="center"/>
          </w:tcPr>
          <w:p w14:paraId="51ADF07A" w14:textId="09808280" w:rsidR="00FC5212" w:rsidRDefault="00774959" w:rsidP="00774959">
            <w:pPr>
              <w:pStyle w:val="Default"/>
              <w:jc w:val="center"/>
              <w:rPr>
                <w:sz w:val="28"/>
                <w:szCs w:val="28"/>
              </w:rPr>
            </w:pPr>
            <w:r>
              <w:rPr>
                <w:sz w:val="28"/>
                <w:szCs w:val="28"/>
              </w:rPr>
              <w:t>Thường xuyên trong năm 2024</w:t>
            </w:r>
          </w:p>
        </w:tc>
      </w:tr>
      <w:tr w:rsidR="00552AAE" w14:paraId="4421B947" w14:textId="77777777" w:rsidTr="005A2715">
        <w:tc>
          <w:tcPr>
            <w:tcW w:w="817" w:type="dxa"/>
            <w:vAlign w:val="center"/>
          </w:tcPr>
          <w:p w14:paraId="2ECB509B" w14:textId="77777777" w:rsidR="00552AAE" w:rsidRDefault="005A2715" w:rsidP="005A2715">
            <w:pPr>
              <w:pStyle w:val="Default"/>
              <w:jc w:val="center"/>
              <w:rPr>
                <w:sz w:val="28"/>
                <w:szCs w:val="28"/>
              </w:rPr>
            </w:pPr>
            <w:r>
              <w:rPr>
                <w:sz w:val="28"/>
                <w:szCs w:val="28"/>
              </w:rPr>
              <w:t>9</w:t>
            </w:r>
          </w:p>
        </w:tc>
        <w:tc>
          <w:tcPr>
            <w:tcW w:w="6237" w:type="dxa"/>
            <w:vAlign w:val="center"/>
          </w:tcPr>
          <w:p w14:paraId="48E0099F" w14:textId="77777777" w:rsidR="00552AAE" w:rsidRDefault="00552AAE" w:rsidP="005A2715">
            <w:pPr>
              <w:pStyle w:val="Default"/>
              <w:jc w:val="both"/>
              <w:rPr>
                <w:sz w:val="28"/>
                <w:szCs w:val="28"/>
              </w:rPr>
            </w:pPr>
            <w:r>
              <w:rPr>
                <w:color w:val="auto"/>
                <w:sz w:val="28"/>
                <w:szCs w:val="28"/>
              </w:rPr>
              <w:t>- Thông tin về sản xuất, kinh doanh, về các sản phẩm chủ lực, sản phẩm truyền thống, sản phẩm đặc thù, đặc sản, ẩm thực,... của địa phương</w:t>
            </w:r>
          </w:p>
        </w:tc>
        <w:tc>
          <w:tcPr>
            <w:tcW w:w="2693" w:type="dxa"/>
            <w:vAlign w:val="center"/>
          </w:tcPr>
          <w:p w14:paraId="55DE0542" w14:textId="7DD649B8" w:rsidR="00283559" w:rsidRDefault="00283559" w:rsidP="005A2715">
            <w:pPr>
              <w:pStyle w:val="Default"/>
              <w:rPr>
                <w:sz w:val="28"/>
                <w:szCs w:val="28"/>
              </w:rPr>
            </w:pPr>
            <w:r>
              <w:rPr>
                <w:sz w:val="28"/>
                <w:szCs w:val="28"/>
              </w:rPr>
              <w:t xml:space="preserve">- </w:t>
            </w:r>
            <w:r w:rsidR="00EE23F5">
              <w:rPr>
                <w:sz w:val="28"/>
                <w:szCs w:val="28"/>
              </w:rPr>
              <w:t xml:space="preserve">CBPT </w:t>
            </w:r>
            <w:r>
              <w:rPr>
                <w:sz w:val="28"/>
                <w:szCs w:val="28"/>
              </w:rPr>
              <w:t>Kinh tế</w:t>
            </w:r>
          </w:p>
          <w:p w14:paraId="417C8F6A" w14:textId="74B72DA4" w:rsidR="00552AAE" w:rsidRDefault="00552AAE" w:rsidP="005A2715">
            <w:pPr>
              <w:pStyle w:val="Default"/>
              <w:rPr>
                <w:sz w:val="28"/>
                <w:szCs w:val="28"/>
              </w:rPr>
            </w:pPr>
            <w:r>
              <w:rPr>
                <w:sz w:val="28"/>
                <w:szCs w:val="28"/>
              </w:rPr>
              <w:t>- Các cơ quan, đơn vị</w:t>
            </w:r>
            <w:r w:rsidR="00EE23F5">
              <w:rPr>
                <w:sz w:val="28"/>
                <w:szCs w:val="28"/>
              </w:rPr>
              <w:t>, các khóm</w:t>
            </w:r>
          </w:p>
          <w:p w14:paraId="6296B890" w14:textId="20D70A69" w:rsidR="00552AAE" w:rsidRDefault="00552AAE" w:rsidP="005A2715">
            <w:pPr>
              <w:pStyle w:val="Default"/>
              <w:rPr>
                <w:sz w:val="28"/>
                <w:szCs w:val="28"/>
              </w:rPr>
            </w:pPr>
          </w:p>
        </w:tc>
        <w:tc>
          <w:tcPr>
            <w:tcW w:w="3277" w:type="dxa"/>
            <w:vAlign w:val="center"/>
          </w:tcPr>
          <w:p w14:paraId="4B334B19" w14:textId="6F0EF78A" w:rsidR="00552AAE" w:rsidRDefault="00283559" w:rsidP="00EE23F5">
            <w:pPr>
              <w:pStyle w:val="Default"/>
              <w:jc w:val="both"/>
              <w:rPr>
                <w:sz w:val="28"/>
                <w:szCs w:val="28"/>
              </w:rPr>
            </w:pPr>
            <w:r>
              <w:rPr>
                <w:sz w:val="28"/>
                <w:szCs w:val="28"/>
              </w:rPr>
              <w:t xml:space="preserve">Đề nghị </w:t>
            </w:r>
            <w:r w:rsidR="00EE23F5">
              <w:rPr>
                <w:sz w:val="28"/>
                <w:szCs w:val="28"/>
              </w:rPr>
              <w:t xml:space="preserve">CB </w:t>
            </w:r>
            <w:r>
              <w:rPr>
                <w:sz w:val="28"/>
                <w:szCs w:val="28"/>
              </w:rPr>
              <w:t>Kinh tế tiếp nhận, kiểm tra và tổng hợp thông tin của các đơn vị để cung cấp cho Ban Biên tập để đăng Trang TTĐT</w:t>
            </w:r>
          </w:p>
        </w:tc>
        <w:tc>
          <w:tcPr>
            <w:tcW w:w="2252" w:type="dxa"/>
            <w:vAlign w:val="center"/>
          </w:tcPr>
          <w:p w14:paraId="09D4CF4F" w14:textId="221B2113" w:rsidR="00552AAE" w:rsidRDefault="00774959" w:rsidP="00774959">
            <w:pPr>
              <w:pStyle w:val="Default"/>
              <w:jc w:val="center"/>
              <w:rPr>
                <w:sz w:val="28"/>
                <w:szCs w:val="28"/>
              </w:rPr>
            </w:pPr>
            <w:r>
              <w:rPr>
                <w:sz w:val="28"/>
                <w:szCs w:val="28"/>
              </w:rPr>
              <w:t>Thường xuyên trong năm 2024</w:t>
            </w:r>
          </w:p>
        </w:tc>
      </w:tr>
      <w:tr w:rsidR="00552AAE" w14:paraId="6033DC05" w14:textId="77777777" w:rsidTr="005A2715">
        <w:tc>
          <w:tcPr>
            <w:tcW w:w="817" w:type="dxa"/>
            <w:vAlign w:val="center"/>
          </w:tcPr>
          <w:p w14:paraId="5CCDBFBE" w14:textId="77777777" w:rsidR="00552AAE" w:rsidRDefault="005A2715" w:rsidP="005A2715">
            <w:pPr>
              <w:pStyle w:val="Default"/>
              <w:jc w:val="center"/>
              <w:rPr>
                <w:sz w:val="28"/>
                <w:szCs w:val="28"/>
              </w:rPr>
            </w:pPr>
            <w:r>
              <w:rPr>
                <w:sz w:val="28"/>
                <w:szCs w:val="28"/>
              </w:rPr>
              <w:t>10</w:t>
            </w:r>
          </w:p>
        </w:tc>
        <w:tc>
          <w:tcPr>
            <w:tcW w:w="6237" w:type="dxa"/>
            <w:vAlign w:val="center"/>
          </w:tcPr>
          <w:p w14:paraId="5C41CBE4" w14:textId="77777777" w:rsidR="00552AAE" w:rsidRDefault="00552AAE" w:rsidP="005A2715">
            <w:pPr>
              <w:pStyle w:val="Default"/>
              <w:spacing w:after="86"/>
              <w:jc w:val="both"/>
              <w:rPr>
                <w:color w:val="auto"/>
                <w:sz w:val="28"/>
                <w:szCs w:val="28"/>
              </w:rPr>
            </w:pPr>
            <w:r>
              <w:rPr>
                <w:color w:val="auto"/>
                <w:sz w:val="28"/>
                <w:szCs w:val="28"/>
              </w:rPr>
              <w:t>- Thông tin giao dịch của Trang thông tin điện tử bao gồm: địa chỉ, điện thoại, số fax, địa chỉ thư điện tử chính thức để giao dịch với tổ chức, cá nhân.</w:t>
            </w:r>
          </w:p>
          <w:p w14:paraId="6337CAEF" w14:textId="77777777" w:rsidR="00552AAE" w:rsidRDefault="00552AAE" w:rsidP="005A2715">
            <w:pPr>
              <w:pStyle w:val="Default"/>
              <w:jc w:val="both"/>
              <w:rPr>
                <w:sz w:val="28"/>
                <w:szCs w:val="28"/>
              </w:rPr>
            </w:pPr>
            <w:r>
              <w:rPr>
                <w:color w:val="auto"/>
                <w:sz w:val="28"/>
                <w:szCs w:val="28"/>
              </w:rPr>
              <w:t>- Địa chỉ Trang thông tin điện tử.</w:t>
            </w:r>
          </w:p>
        </w:tc>
        <w:tc>
          <w:tcPr>
            <w:tcW w:w="2693" w:type="dxa"/>
            <w:vAlign w:val="center"/>
          </w:tcPr>
          <w:p w14:paraId="6E711C3F" w14:textId="77777777" w:rsidR="00552AAE" w:rsidRDefault="00552AAE" w:rsidP="005A2715">
            <w:pPr>
              <w:pStyle w:val="Default"/>
              <w:rPr>
                <w:sz w:val="28"/>
                <w:szCs w:val="28"/>
              </w:rPr>
            </w:pPr>
            <w:r>
              <w:rPr>
                <w:sz w:val="28"/>
                <w:szCs w:val="28"/>
              </w:rPr>
              <w:t>- Ban Biên tập</w:t>
            </w:r>
          </w:p>
          <w:p w14:paraId="04558C89" w14:textId="559D787D" w:rsidR="00552AAE" w:rsidRDefault="00552AAE" w:rsidP="00EE23F5">
            <w:pPr>
              <w:pStyle w:val="Default"/>
              <w:rPr>
                <w:sz w:val="28"/>
                <w:szCs w:val="28"/>
              </w:rPr>
            </w:pPr>
            <w:r>
              <w:rPr>
                <w:sz w:val="28"/>
                <w:szCs w:val="28"/>
              </w:rPr>
              <w:t xml:space="preserve">- </w:t>
            </w:r>
            <w:r w:rsidR="00EE23F5">
              <w:rPr>
                <w:sz w:val="28"/>
                <w:szCs w:val="28"/>
              </w:rPr>
              <w:t>Ban</w:t>
            </w:r>
            <w:r>
              <w:rPr>
                <w:sz w:val="28"/>
                <w:szCs w:val="28"/>
              </w:rPr>
              <w:t xml:space="preserve"> Văn hóa và Thông tin</w:t>
            </w:r>
            <w:r w:rsidR="00EE23F5">
              <w:rPr>
                <w:sz w:val="28"/>
                <w:szCs w:val="28"/>
              </w:rPr>
              <w:t xml:space="preserve"> phường</w:t>
            </w:r>
          </w:p>
        </w:tc>
        <w:tc>
          <w:tcPr>
            <w:tcW w:w="3277" w:type="dxa"/>
            <w:vAlign w:val="center"/>
          </w:tcPr>
          <w:p w14:paraId="60FD09C2" w14:textId="6BBBE087" w:rsidR="00552AAE" w:rsidRDefault="00EE23F5" w:rsidP="005A2715">
            <w:pPr>
              <w:pStyle w:val="Default"/>
              <w:jc w:val="both"/>
              <w:rPr>
                <w:sz w:val="28"/>
                <w:szCs w:val="28"/>
              </w:rPr>
            </w:pPr>
            <w:r>
              <w:rPr>
                <w:sz w:val="28"/>
                <w:szCs w:val="28"/>
              </w:rPr>
              <w:t xml:space="preserve">CBPT </w:t>
            </w:r>
            <w:r w:rsidR="005A2715">
              <w:rPr>
                <w:sz w:val="28"/>
                <w:szCs w:val="28"/>
              </w:rPr>
              <w:t>Trang TTĐT tiếp nhận thông tin</w:t>
            </w:r>
          </w:p>
        </w:tc>
        <w:tc>
          <w:tcPr>
            <w:tcW w:w="2252" w:type="dxa"/>
            <w:vAlign w:val="center"/>
          </w:tcPr>
          <w:p w14:paraId="666C34D6" w14:textId="55E36545" w:rsidR="00552AAE" w:rsidRDefault="00774959" w:rsidP="005A2715">
            <w:pPr>
              <w:pStyle w:val="Default"/>
              <w:jc w:val="center"/>
              <w:rPr>
                <w:sz w:val="28"/>
                <w:szCs w:val="28"/>
              </w:rPr>
            </w:pPr>
            <w:r>
              <w:rPr>
                <w:sz w:val="28"/>
                <w:szCs w:val="28"/>
              </w:rPr>
              <w:t>Trong năm 2024 hoặc khi có thay đổi</w:t>
            </w:r>
          </w:p>
        </w:tc>
      </w:tr>
      <w:tr w:rsidR="00FC5212" w14:paraId="7358BF58" w14:textId="77777777" w:rsidTr="005A2715">
        <w:tc>
          <w:tcPr>
            <w:tcW w:w="817" w:type="dxa"/>
            <w:vAlign w:val="center"/>
          </w:tcPr>
          <w:p w14:paraId="408C8355" w14:textId="77777777" w:rsidR="00FC5212" w:rsidRDefault="00FC5212" w:rsidP="005A2715">
            <w:pPr>
              <w:pStyle w:val="Default"/>
              <w:jc w:val="center"/>
              <w:rPr>
                <w:sz w:val="28"/>
                <w:szCs w:val="28"/>
              </w:rPr>
            </w:pPr>
            <w:r>
              <w:rPr>
                <w:sz w:val="28"/>
                <w:szCs w:val="28"/>
              </w:rPr>
              <w:t>1</w:t>
            </w:r>
            <w:r w:rsidR="005A2715">
              <w:rPr>
                <w:sz w:val="28"/>
                <w:szCs w:val="28"/>
              </w:rPr>
              <w:t>1</w:t>
            </w:r>
          </w:p>
        </w:tc>
        <w:tc>
          <w:tcPr>
            <w:tcW w:w="6237" w:type="dxa"/>
            <w:vAlign w:val="center"/>
          </w:tcPr>
          <w:p w14:paraId="699733B6" w14:textId="77777777" w:rsidR="00FC5212" w:rsidRDefault="00FC5212" w:rsidP="005A2715">
            <w:pPr>
              <w:pStyle w:val="Default"/>
              <w:jc w:val="both"/>
              <w:rPr>
                <w:sz w:val="28"/>
                <w:szCs w:val="28"/>
              </w:rPr>
            </w:pPr>
            <w:r>
              <w:rPr>
                <w:sz w:val="28"/>
                <w:szCs w:val="28"/>
              </w:rPr>
              <w:t>- Văn bản quy phạm pháp luật; văn bản hành chính có giá trị áp dụng chung;</w:t>
            </w:r>
          </w:p>
          <w:p w14:paraId="68A7B32B" w14:textId="77777777" w:rsidR="00FC5212" w:rsidRDefault="00FC5212" w:rsidP="005A2715">
            <w:pPr>
              <w:pStyle w:val="Default"/>
              <w:jc w:val="both"/>
              <w:rPr>
                <w:sz w:val="28"/>
                <w:szCs w:val="28"/>
              </w:rPr>
            </w:pPr>
            <w:r>
              <w:rPr>
                <w:sz w:val="28"/>
                <w:szCs w:val="28"/>
              </w:rPr>
              <w:lastRenderedPageBreak/>
              <w:t>- Điều ước quốc tế mà nước Cộng hòa xã hội chủ nghĩa Việt Nam là thành viên, thỏa thuận quốc tế mà Việt Nam là một bên;</w:t>
            </w:r>
          </w:p>
          <w:p w14:paraId="04916199" w14:textId="77777777" w:rsidR="00FC5212" w:rsidRDefault="00FC5212" w:rsidP="005A2715">
            <w:pPr>
              <w:pStyle w:val="Default"/>
              <w:jc w:val="both"/>
              <w:rPr>
                <w:sz w:val="28"/>
                <w:szCs w:val="28"/>
              </w:rPr>
            </w:pPr>
          </w:p>
        </w:tc>
        <w:tc>
          <w:tcPr>
            <w:tcW w:w="2693" w:type="dxa"/>
            <w:vAlign w:val="center"/>
          </w:tcPr>
          <w:p w14:paraId="5859F06A" w14:textId="4BE81E6F" w:rsidR="00FC5212" w:rsidRDefault="00FC5212" w:rsidP="005A2715">
            <w:pPr>
              <w:pStyle w:val="Default"/>
              <w:rPr>
                <w:sz w:val="28"/>
                <w:szCs w:val="28"/>
              </w:rPr>
            </w:pPr>
            <w:r>
              <w:rPr>
                <w:sz w:val="28"/>
                <w:szCs w:val="28"/>
              </w:rPr>
              <w:lastRenderedPageBreak/>
              <w:t>- Các cơ quan, đơn vị</w:t>
            </w:r>
            <w:r w:rsidR="00EE23F5">
              <w:rPr>
                <w:sz w:val="28"/>
                <w:szCs w:val="28"/>
              </w:rPr>
              <w:t>, các khóm</w:t>
            </w:r>
          </w:p>
          <w:p w14:paraId="0D68F771" w14:textId="21A1813F" w:rsidR="00FC5212" w:rsidRDefault="00FC5212" w:rsidP="005A2715">
            <w:pPr>
              <w:pStyle w:val="Default"/>
              <w:rPr>
                <w:sz w:val="28"/>
                <w:szCs w:val="28"/>
              </w:rPr>
            </w:pPr>
          </w:p>
        </w:tc>
        <w:tc>
          <w:tcPr>
            <w:tcW w:w="3277" w:type="dxa"/>
            <w:vAlign w:val="center"/>
          </w:tcPr>
          <w:p w14:paraId="0EE950DE" w14:textId="0F3041CC" w:rsidR="00FC5212" w:rsidRDefault="00EE23F5" w:rsidP="005A2715">
            <w:pPr>
              <w:pStyle w:val="Default"/>
              <w:jc w:val="both"/>
              <w:rPr>
                <w:sz w:val="28"/>
                <w:szCs w:val="28"/>
              </w:rPr>
            </w:pPr>
            <w:r>
              <w:rPr>
                <w:sz w:val="28"/>
                <w:szCs w:val="28"/>
              </w:rPr>
              <w:lastRenderedPageBreak/>
              <w:t xml:space="preserve">CBPT </w:t>
            </w:r>
            <w:r w:rsidR="00283559">
              <w:rPr>
                <w:sz w:val="28"/>
                <w:szCs w:val="28"/>
              </w:rPr>
              <w:t>Trang TTĐT tiếp nhận thông tin</w:t>
            </w:r>
          </w:p>
        </w:tc>
        <w:tc>
          <w:tcPr>
            <w:tcW w:w="2252" w:type="dxa"/>
            <w:vAlign w:val="center"/>
          </w:tcPr>
          <w:p w14:paraId="27D00B93" w14:textId="77777777" w:rsidR="00FC5212" w:rsidRDefault="005A2715" w:rsidP="005A2715">
            <w:pPr>
              <w:pStyle w:val="Default"/>
              <w:jc w:val="center"/>
              <w:rPr>
                <w:sz w:val="28"/>
                <w:szCs w:val="28"/>
              </w:rPr>
            </w:pPr>
            <w:r>
              <w:rPr>
                <w:sz w:val="28"/>
                <w:szCs w:val="28"/>
              </w:rPr>
              <w:t xml:space="preserve">Chậm nhất là 05 ngày khi văn bản </w:t>
            </w:r>
            <w:r>
              <w:rPr>
                <w:sz w:val="28"/>
                <w:szCs w:val="28"/>
              </w:rPr>
              <w:lastRenderedPageBreak/>
              <w:t xml:space="preserve">được </w:t>
            </w:r>
            <w:r w:rsidR="00283559">
              <w:rPr>
                <w:sz w:val="28"/>
                <w:szCs w:val="28"/>
              </w:rPr>
              <w:t>ban hành</w:t>
            </w:r>
          </w:p>
        </w:tc>
      </w:tr>
      <w:tr w:rsidR="00FC5212" w14:paraId="618B0EA2" w14:textId="77777777" w:rsidTr="005A2715">
        <w:tc>
          <w:tcPr>
            <w:tcW w:w="817" w:type="dxa"/>
            <w:vAlign w:val="center"/>
          </w:tcPr>
          <w:p w14:paraId="2EB194F9" w14:textId="77777777" w:rsidR="00FC5212" w:rsidRDefault="005A2715" w:rsidP="005A2715">
            <w:pPr>
              <w:pStyle w:val="Default"/>
              <w:jc w:val="center"/>
              <w:rPr>
                <w:sz w:val="28"/>
                <w:szCs w:val="28"/>
              </w:rPr>
            </w:pPr>
            <w:r>
              <w:rPr>
                <w:sz w:val="28"/>
                <w:szCs w:val="28"/>
              </w:rPr>
              <w:lastRenderedPageBreak/>
              <w:t>1</w:t>
            </w:r>
            <w:r w:rsidR="00FC5212">
              <w:rPr>
                <w:sz w:val="28"/>
                <w:szCs w:val="28"/>
              </w:rPr>
              <w:t>2</w:t>
            </w:r>
          </w:p>
        </w:tc>
        <w:tc>
          <w:tcPr>
            <w:tcW w:w="6237" w:type="dxa"/>
            <w:vAlign w:val="center"/>
          </w:tcPr>
          <w:p w14:paraId="6DACCDA0" w14:textId="77777777" w:rsidR="00FC5212" w:rsidRDefault="00FC5212" w:rsidP="005A2715">
            <w:pPr>
              <w:pStyle w:val="Default"/>
              <w:jc w:val="both"/>
              <w:rPr>
                <w:sz w:val="28"/>
                <w:szCs w:val="28"/>
              </w:rPr>
            </w:pPr>
            <w:r>
              <w:rPr>
                <w:sz w:val="28"/>
                <w:szCs w:val="28"/>
              </w:rPr>
              <w:t>Thông tin phổ biến, hướng dẫn thực hiện pháp luật, chế độ, chính sách đối với những lĩnh vực thuộc phạm vi quản lý của cơ quan nhà nước</w:t>
            </w:r>
          </w:p>
        </w:tc>
        <w:tc>
          <w:tcPr>
            <w:tcW w:w="2693" w:type="dxa"/>
            <w:vAlign w:val="center"/>
          </w:tcPr>
          <w:p w14:paraId="195963AC" w14:textId="735AF641" w:rsidR="00FC5212" w:rsidRDefault="00FC5212" w:rsidP="005A2715">
            <w:pPr>
              <w:pStyle w:val="Default"/>
              <w:rPr>
                <w:sz w:val="28"/>
                <w:szCs w:val="28"/>
              </w:rPr>
            </w:pPr>
            <w:r>
              <w:rPr>
                <w:sz w:val="28"/>
                <w:szCs w:val="28"/>
              </w:rPr>
              <w:t>- Các cơ quan, đơn vị</w:t>
            </w:r>
            <w:r w:rsidR="00EE23F5">
              <w:rPr>
                <w:sz w:val="28"/>
                <w:szCs w:val="28"/>
              </w:rPr>
              <w:t>, các khóm</w:t>
            </w:r>
          </w:p>
          <w:p w14:paraId="15516A5F" w14:textId="4958EBCD" w:rsidR="00FC5212" w:rsidRDefault="00FC5212" w:rsidP="005A2715">
            <w:pPr>
              <w:pStyle w:val="Default"/>
              <w:rPr>
                <w:sz w:val="28"/>
                <w:szCs w:val="28"/>
              </w:rPr>
            </w:pPr>
          </w:p>
        </w:tc>
        <w:tc>
          <w:tcPr>
            <w:tcW w:w="3277" w:type="dxa"/>
            <w:vAlign w:val="center"/>
          </w:tcPr>
          <w:p w14:paraId="6F6A6A6B" w14:textId="2DAF2341" w:rsidR="00FC5212" w:rsidRDefault="00EE23F5" w:rsidP="005A2715">
            <w:pPr>
              <w:pStyle w:val="Default"/>
              <w:jc w:val="both"/>
              <w:rPr>
                <w:sz w:val="28"/>
                <w:szCs w:val="28"/>
              </w:rPr>
            </w:pPr>
            <w:r>
              <w:rPr>
                <w:sz w:val="28"/>
                <w:szCs w:val="28"/>
              </w:rPr>
              <w:t xml:space="preserve">CBPT </w:t>
            </w:r>
            <w:r w:rsidR="00283559">
              <w:rPr>
                <w:sz w:val="28"/>
                <w:szCs w:val="28"/>
              </w:rPr>
              <w:t>Trang TTĐT tiếp nhận thông tin</w:t>
            </w:r>
          </w:p>
        </w:tc>
        <w:tc>
          <w:tcPr>
            <w:tcW w:w="2252" w:type="dxa"/>
            <w:vAlign w:val="center"/>
          </w:tcPr>
          <w:p w14:paraId="608175A4" w14:textId="77777777" w:rsidR="00FC5212" w:rsidRDefault="005A2715" w:rsidP="005A2715">
            <w:pPr>
              <w:pStyle w:val="Default"/>
              <w:jc w:val="center"/>
              <w:rPr>
                <w:sz w:val="28"/>
                <w:szCs w:val="28"/>
              </w:rPr>
            </w:pPr>
            <w:r>
              <w:rPr>
                <w:sz w:val="28"/>
                <w:szCs w:val="28"/>
              </w:rPr>
              <w:t>Chậm nhất là 05 ngày khi văn bản được ban hành</w:t>
            </w:r>
          </w:p>
        </w:tc>
      </w:tr>
      <w:tr w:rsidR="00283559" w14:paraId="248340A6" w14:textId="77777777" w:rsidTr="005A2715">
        <w:tc>
          <w:tcPr>
            <w:tcW w:w="817" w:type="dxa"/>
            <w:vAlign w:val="center"/>
          </w:tcPr>
          <w:p w14:paraId="2EBD58EF" w14:textId="77777777" w:rsidR="00283559" w:rsidRDefault="005A2715" w:rsidP="005A2715">
            <w:pPr>
              <w:pStyle w:val="Default"/>
              <w:jc w:val="center"/>
              <w:rPr>
                <w:sz w:val="28"/>
                <w:szCs w:val="28"/>
              </w:rPr>
            </w:pPr>
            <w:r>
              <w:rPr>
                <w:sz w:val="28"/>
                <w:szCs w:val="28"/>
              </w:rPr>
              <w:t>1</w:t>
            </w:r>
            <w:r w:rsidR="00283559">
              <w:rPr>
                <w:sz w:val="28"/>
                <w:szCs w:val="28"/>
              </w:rPr>
              <w:t>3</w:t>
            </w:r>
          </w:p>
        </w:tc>
        <w:tc>
          <w:tcPr>
            <w:tcW w:w="6237" w:type="dxa"/>
            <w:vAlign w:val="center"/>
          </w:tcPr>
          <w:p w14:paraId="31099ADF" w14:textId="77777777" w:rsidR="00283559" w:rsidRDefault="00283559" w:rsidP="005A2715">
            <w:pPr>
              <w:pStyle w:val="Default"/>
              <w:jc w:val="both"/>
              <w:rPr>
                <w:sz w:val="28"/>
                <w:szCs w:val="28"/>
              </w:rPr>
            </w:pPr>
            <w:r>
              <w:rPr>
                <w:sz w:val="28"/>
                <w:szCs w:val="28"/>
              </w:rPr>
              <w:t>- Dự thảo văn bản quy phạm pháp luật theo quy định của pháp luật về ban hành văn bản quy phạm pháp luật;</w:t>
            </w:r>
          </w:p>
          <w:p w14:paraId="588732E1" w14:textId="77777777" w:rsidR="00283559" w:rsidRDefault="00283559" w:rsidP="005A2715">
            <w:pPr>
              <w:pStyle w:val="Default"/>
              <w:jc w:val="both"/>
              <w:rPr>
                <w:sz w:val="28"/>
                <w:szCs w:val="28"/>
              </w:rPr>
            </w:pPr>
            <w:r>
              <w:rPr>
                <w:sz w:val="28"/>
                <w:szCs w:val="28"/>
              </w:rPr>
              <w:t>- Nội dung và kết quả trưng cầu ý dân, tiếp thu ý kiến của Nhân dân đối với những vấn đề thuộc thẩm quyền quyết định của cơ quan nhà nước mà đưa ra lấy ý kiến Nhân dân theo quy định của pháp luật;</w:t>
            </w:r>
          </w:p>
          <w:p w14:paraId="55B7C1B8" w14:textId="77777777" w:rsidR="00283559" w:rsidRDefault="00283559" w:rsidP="005A2715">
            <w:pPr>
              <w:pStyle w:val="Default"/>
              <w:jc w:val="both"/>
              <w:rPr>
                <w:sz w:val="28"/>
                <w:szCs w:val="28"/>
              </w:rPr>
            </w:pPr>
            <w:r>
              <w:rPr>
                <w:sz w:val="28"/>
                <w:szCs w:val="28"/>
              </w:rPr>
              <w:t>- Đề án và dự thảo đề án thành lập, giải thể, nhập, chia đơn vị hành chính, điều chỉnh địa giới hành chính;</w:t>
            </w:r>
          </w:p>
        </w:tc>
        <w:tc>
          <w:tcPr>
            <w:tcW w:w="2693" w:type="dxa"/>
            <w:vAlign w:val="center"/>
          </w:tcPr>
          <w:p w14:paraId="058FA3D6" w14:textId="77777777" w:rsidR="00283559" w:rsidRDefault="00283559" w:rsidP="005A2715">
            <w:pPr>
              <w:pStyle w:val="Default"/>
              <w:rPr>
                <w:sz w:val="28"/>
                <w:szCs w:val="28"/>
              </w:rPr>
            </w:pPr>
            <w:r>
              <w:rPr>
                <w:sz w:val="28"/>
                <w:szCs w:val="28"/>
              </w:rPr>
              <w:t>- Văn phòng HĐND và UBND</w:t>
            </w:r>
          </w:p>
          <w:p w14:paraId="728D031C" w14:textId="129E2644" w:rsidR="00283559" w:rsidRDefault="00283559" w:rsidP="005A2715">
            <w:pPr>
              <w:pStyle w:val="Default"/>
              <w:rPr>
                <w:sz w:val="28"/>
                <w:szCs w:val="28"/>
              </w:rPr>
            </w:pPr>
            <w:r>
              <w:rPr>
                <w:sz w:val="28"/>
                <w:szCs w:val="28"/>
              </w:rPr>
              <w:t>- Các cơ quan, đơn vị</w:t>
            </w:r>
            <w:r w:rsidR="00EE23F5">
              <w:rPr>
                <w:sz w:val="28"/>
                <w:szCs w:val="28"/>
              </w:rPr>
              <w:t>, các khóm</w:t>
            </w:r>
          </w:p>
          <w:p w14:paraId="26BD361F" w14:textId="32E83DF8" w:rsidR="00283559" w:rsidRDefault="00283559" w:rsidP="005A2715">
            <w:pPr>
              <w:pStyle w:val="Default"/>
              <w:rPr>
                <w:sz w:val="28"/>
                <w:szCs w:val="28"/>
              </w:rPr>
            </w:pPr>
          </w:p>
        </w:tc>
        <w:tc>
          <w:tcPr>
            <w:tcW w:w="3277" w:type="dxa"/>
            <w:vMerge w:val="restart"/>
            <w:vAlign w:val="center"/>
          </w:tcPr>
          <w:p w14:paraId="43D1FAEF" w14:textId="77777777" w:rsidR="00283559" w:rsidRDefault="00283559" w:rsidP="005A2715">
            <w:pPr>
              <w:pStyle w:val="Default"/>
              <w:jc w:val="both"/>
              <w:rPr>
                <w:sz w:val="28"/>
                <w:szCs w:val="28"/>
              </w:rPr>
            </w:pPr>
            <w:r>
              <w:rPr>
                <w:sz w:val="28"/>
                <w:szCs w:val="28"/>
              </w:rPr>
              <w:t>Đề nghị Văn phòng HĐND và UBND tiếp nhận, kiểm tra và tổng hợp thông tin của các đơn vị để cung cấp cho Ban Biên tập để đăng Trang TTĐT</w:t>
            </w:r>
          </w:p>
          <w:p w14:paraId="69947B16" w14:textId="77777777" w:rsidR="00283559" w:rsidRDefault="00283559" w:rsidP="005A2715">
            <w:pPr>
              <w:pStyle w:val="Default"/>
              <w:jc w:val="both"/>
              <w:rPr>
                <w:sz w:val="28"/>
                <w:szCs w:val="28"/>
              </w:rPr>
            </w:pPr>
          </w:p>
        </w:tc>
        <w:tc>
          <w:tcPr>
            <w:tcW w:w="2252" w:type="dxa"/>
            <w:vAlign w:val="center"/>
          </w:tcPr>
          <w:p w14:paraId="0042FA26" w14:textId="77777777" w:rsidR="00283559" w:rsidRDefault="005A2715" w:rsidP="005A2715">
            <w:pPr>
              <w:pStyle w:val="Default"/>
              <w:jc w:val="center"/>
              <w:rPr>
                <w:sz w:val="28"/>
                <w:szCs w:val="28"/>
              </w:rPr>
            </w:pPr>
            <w:r>
              <w:rPr>
                <w:sz w:val="28"/>
                <w:szCs w:val="28"/>
              </w:rPr>
              <w:t>Chậm nhất là 05 ngày khi văn bản được ban hành</w:t>
            </w:r>
          </w:p>
        </w:tc>
      </w:tr>
      <w:tr w:rsidR="00283559" w14:paraId="1A7BEBC6" w14:textId="77777777" w:rsidTr="005A2715">
        <w:tc>
          <w:tcPr>
            <w:tcW w:w="817" w:type="dxa"/>
            <w:vAlign w:val="center"/>
          </w:tcPr>
          <w:p w14:paraId="5A53E6AA" w14:textId="77777777" w:rsidR="00283559" w:rsidRDefault="005A2715" w:rsidP="005A2715">
            <w:pPr>
              <w:pStyle w:val="Default"/>
              <w:jc w:val="center"/>
              <w:rPr>
                <w:sz w:val="28"/>
                <w:szCs w:val="28"/>
              </w:rPr>
            </w:pPr>
            <w:r>
              <w:rPr>
                <w:sz w:val="28"/>
                <w:szCs w:val="28"/>
              </w:rPr>
              <w:t>14</w:t>
            </w:r>
          </w:p>
        </w:tc>
        <w:tc>
          <w:tcPr>
            <w:tcW w:w="6237" w:type="dxa"/>
            <w:vAlign w:val="center"/>
          </w:tcPr>
          <w:p w14:paraId="5FC4DF1F" w14:textId="77777777" w:rsidR="00283559" w:rsidRDefault="00283559" w:rsidP="005A2715">
            <w:pPr>
              <w:pStyle w:val="Default"/>
              <w:jc w:val="both"/>
              <w:rPr>
                <w:sz w:val="28"/>
                <w:szCs w:val="28"/>
              </w:rPr>
            </w:pPr>
            <w:r>
              <w:rPr>
                <w:sz w:val="28"/>
                <w:szCs w:val="28"/>
              </w:rPr>
              <w:t>- Chiến lược, chương trình, dự án, đề án, kế hoạch, quy hoạch phát triển kinh tế - xã hội của địa phương;</w:t>
            </w:r>
          </w:p>
          <w:p w14:paraId="1EB0A086" w14:textId="77777777" w:rsidR="00283559" w:rsidRDefault="00283559" w:rsidP="005A2715">
            <w:pPr>
              <w:pStyle w:val="Default"/>
              <w:jc w:val="both"/>
              <w:rPr>
                <w:sz w:val="28"/>
                <w:szCs w:val="28"/>
              </w:rPr>
            </w:pPr>
            <w:r>
              <w:rPr>
                <w:sz w:val="28"/>
                <w:szCs w:val="28"/>
              </w:rPr>
              <w:t>- Quy hoạch ngành, lĩnh vực và phương thức, kết quả thực hiện;</w:t>
            </w:r>
          </w:p>
        </w:tc>
        <w:tc>
          <w:tcPr>
            <w:tcW w:w="2693" w:type="dxa"/>
            <w:vAlign w:val="center"/>
          </w:tcPr>
          <w:p w14:paraId="790AFC9C" w14:textId="77777777" w:rsidR="00283559" w:rsidRDefault="00283559" w:rsidP="005A2715">
            <w:pPr>
              <w:pStyle w:val="Default"/>
              <w:rPr>
                <w:sz w:val="28"/>
                <w:szCs w:val="28"/>
              </w:rPr>
            </w:pPr>
            <w:r>
              <w:rPr>
                <w:sz w:val="28"/>
                <w:szCs w:val="28"/>
              </w:rPr>
              <w:t>- Văn phòng HĐND và UBND</w:t>
            </w:r>
          </w:p>
          <w:p w14:paraId="3589D4E6" w14:textId="16087743" w:rsidR="00283559" w:rsidRDefault="00283559" w:rsidP="005A2715">
            <w:pPr>
              <w:pStyle w:val="Default"/>
              <w:rPr>
                <w:sz w:val="28"/>
                <w:szCs w:val="28"/>
              </w:rPr>
            </w:pPr>
            <w:r>
              <w:rPr>
                <w:sz w:val="28"/>
                <w:szCs w:val="28"/>
              </w:rPr>
              <w:t>- Các cơ quan, đơn vị</w:t>
            </w:r>
            <w:r w:rsidR="00EE23F5">
              <w:rPr>
                <w:sz w:val="28"/>
                <w:szCs w:val="28"/>
              </w:rPr>
              <w:t>, các khóm</w:t>
            </w:r>
          </w:p>
          <w:p w14:paraId="03B94883" w14:textId="582ECA01" w:rsidR="00283559" w:rsidRDefault="00283559" w:rsidP="005A2715">
            <w:pPr>
              <w:pStyle w:val="Default"/>
              <w:rPr>
                <w:sz w:val="28"/>
                <w:szCs w:val="28"/>
              </w:rPr>
            </w:pPr>
          </w:p>
        </w:tc>
        <w:tc>
          <w:tcPr>
            <w:tcW w:w="3277" w:type="dxa"/>
            <w:vMerge/>
            <w:vAlign w:val="center"/>
          </w:tcPr>
          <w:p w14:paraId="761F6B9B" w14:textId="77777777" w:rsidR="00283559" w:rsidRDefault="00283559" w:rsidP="005A2715">
            <w:pPr>
              <w:pStyle w:val="Default"/>
              <w:jc w:val="both"/>
              <w:rPr>
                <w:sz w:val="28"/>
                <w:szCs w:val="28"/>
              </w:rPr>
            </w:pPr>
          </w:p>
        </w:tc>
        <w:tc>
          <w:tcPr>
            <w:tcW w:w="2252" w:type="dxa"/>
            <w:vAlign w:val="center"/>
          </w:tcPr>
          <w:p w14:paraId="2E7004FB" w14:textId="77777777" w:rsidR="00283559" w:rsidRDefault="005A2715" w:rsidP="005A2715">
            <w:pPr>
              <w:pStyle w:val="Default"/>
              <w:jc w:val="center"/>
              <w:rPr>
                <w:sz w:val="28"/>
                <w:szCs w:val="28"/>
              </w:rPr>
            </w:pPr>
            <w:r>
              <w:rPr>
                <w:sz w:val="28"/>
                <w:szCs w:val="28"/>
              </w:rPr>
              <w:t>Chậm nhất là 05 ngày khi văn bản được ban hành</w:t>
            </w:r>
          </w:p>
        </w:tc>
      </w:tr>
      <w:tr w:rsidR="00283559" w14:paraId="38CA0D40" w14:textId="77777777" w:rsidTr="005A2715">
        <w:tc>
          <w:tcPr>
            <w:tcW w:w="817" w:type="dxa"/>
            <w:vAlign w:val="center"/>
          </w:tcPr>
          <w:p w14:paraId="1F10D590" w14:textId="77777777" w:rsidR="00283559" w:rsidRDefault="005A2715" w:rsidP="005A2715">
            <w:pPr>
              <w:pStyle w:val="Default"/>
              <w:jc w:val="center"/>
              <w:rPr>
                <w:sz w:val="28"/>
                <w:szCs w:val="28"/>
              </w:rPr>
            </w:pPr>
            <w:r>
              <w:rPr>
                <w:sz w:val="28"/>
                <w:szCs w:val="28"/>
              </w:rPr>
              <w:t>15</w:t>
            </w:r>
          </w:p>
        </w:tc>
        <w:tc>
          <w:tcPr>
            <w:tcW w:w="6237" w:type="dxa"/>
            <w:vAlign w:val="center"/>
          </w:tcPr>
          <w:p w14:paraId="63DDA57D" w14:textId="77777777" w:rsidR="00283559" w:rsidRDefault="00283559" w:rsidP="005A2715">
            <w:pPr>
              <w:pStyle w:val="Default"/>
              <w:jc w:val="both"/>
              <w:rPr>
                <w:color w:val="auto"/>
                <w:sz w:val="28"/>
                <w:szCs w:val="28"/>
              </w:rPr>
            </w:pPr>
            <w:r>
              <w:rPr>
                <w:color w:val="auto"/>
                <w:sz w:val="28"/>
                <w:szCs w:val="28"/>
              </w:rPr>
              <w:t>- Thông tin về ý kiến chỉ đạo, điều hành của thủ trưởng cơ quan đã được thống nhất và chính thức ban hành bằng văn bản;</w:t>
            </w:r>
          </w:p>
          <w:p w14:paraId="4922A4BF" w14:textId="77777777" w:rsidR="00283559" w:rsidRPr="005A2715" w:rsidRDefault="00283559" w:rsidP="005A2715">
            <w:pPr>
              <w:pStyle w:val="Default"/>
              <w:jc w:val="both"/>
              <w:rPr>
                <w:color w:val="auto"/>
                <w:sz w:val="28"/>
                <w:szCs w:val="28"/>
              </w:rPr>
            </w:pPr>
            <w:r>
              <w:rPr>
                <w:color w:val="auto"/>
                <w:sz w:val="28"/>
                <w:szCs w:val="28"/>
              </w:rPr>
              <w:t xml:space="preserve">- Ý kiến xử lý, phản hồi đối với các kiến nghị, yêu </w:t>
            </w:r>
            <w:r>
              <w:rPr>
                <w:color w:val="auto"/>
                <w:sz w:val="28"/>
                <w:szCs w:val="28"/>
              </w:rPr>
              <w:lastRenderedPageBreak/>
              <w:t>cầu của tổ chức, cá nhân;</w:t>
            </w:r>
          </w:p>
        </w:tc>
        <w:tc>
          <w:tcPr>
            <w:tcW w:w="2693" w:type="dxa"/>
            <w:vAlign w:val="center"/>
          </w:tcPr>
          <w:p w14:paraId="51170249" w14:textId="77777777" w:rsidR="00283559" w:rsidRDefault="00283559" w:rsidP="005A2715">
            <w:pPr>
              <w:pStyle w:val="Default"/>
              <w:rPr>
                <w:sz w:val="28"/>
                <w:szCs w:val="28"/>
              </w:rPr>
            </w:pPr>
            <w:r>
              <w:rPr>
                <w:sz w:val="28"/>
                <w:szCs w:val="28"/>
              </w:rPr>
              <w:lastRenderedPageBreak/>
              <w:t>- Văn phòng HĐND và UBND</w:t>
            </w:r>
          </w:p>
          <w:p w14:paraId="7ABF8E9F" w14:textId="5DD3F238" w:rsidR="00283559" w:rsidRDefault="00283559" w:rsidP="005A2715">
            <w:pPr>
              <w:pStyle w:val="Default"/>
              <w:rPr>
                <w:sz w:val="28"/>
                <w:szCs w:val="28"/>
              </w:rPr>
            </w:pPr>
            <w:r>
              <w:rPr>
                <w:sz w:val="28"/>
                <w:szCs w:val="28"/>
              </w:rPr>
              <w:t>- Các cơ quan, đơn vị</w:t>
            </w:r>
            <w:r w:rsidR="00EE23F5">
              <w:rPr>
                <w:sz w:val="28"/>
                <w:szCs w:val="28"/>
              </w:rPr>
              <w:t>, các khóm</w:t>
            </w:r>
          </w:p>
          <w:p w14:paraId="21CF5D61" w14:textId="270046FB" w:rsidR="00283559" w:rsidRDefault="00283559" w:rsidP="005A2715">
            <w:pPr>
              <w:pStyle w:val="Default"/>
              <w:rPr>
                <w:sz w:val="28"/>
                <w:szCs w:val="28"/>
              </w:rPr>
            </w:pPr>
          </w:p>
        </w:tc>
        <w:tc>
          <w:tcPr>
            <w:tcW w:w="3277" w:type="dxa"/>
            <w:vMerge/>
            <w:vAlign w:val="center"/>
          </w:tcPr>
          <w:p w14:paraId="2B3E1035" w14:textId="77777777" w:rsidR="00283559" w:rsidRDefault="00283559" w:rsidP="005A2715">
            <w:pPr>
              <w:pStyle w:val="Default"/>
              <w:jc w:val="both"/>
              <w:rPr>
                <w:sz w:val="28"/>
                <w:szCs w:val="28"/>
              </w:rPr>
            </w:pPr>
          </w:p>
        </w:tc>
        <w:tc>
          <w:tcPr>
            <w:tcW w:w="2252" w:type="dxa"/>
            <w:vAlign w:val="center"/>
          </w:tcPr>
          <w:p w14:paraId="07007D0D" w14:textId="77777777" w:rsidR="00283559" w:rsidRDefault="005A2715" w:rsidP="005A2715">
            <w:pPr>
              <w:pStyle w:val="Default"/>
              <w:jc w:val="center"/>
              <w:rPr>
                <w:sz w:val="28"/>
                <w:szCs w:val="28"/>
              </w:rPr>
            </w:pPr>
            <w:r>
              <w:rPr>
                <w:sz w:val="28"/>
                <w:szCs w:val="28"/>
              </w:rPr>
              <w:t>Chậm nhất là 05 ngày khi văn bản được ban hành</w:t>
            </w:r>
          </w:p>
        </w:tc>
      </w:tr>
      <w:tr w:rsidR="00283559" w14:paraId="508ED061" w14:textId="77777777" w:rsidTr="005A2715">
        <w:tc>
          <w:tcPr>
            <w:tcW w:w="817" w:type="dxa"/>
            <w:vAlign w:val="center"/>
          </w:tcPr>
          <w:p w14:paraId="3A6B2C90" w14:textId="77777777" w:rsidR="00283559" w:rsidRDefault="005A2715" w:rsidP="005A2715">
            <w:pPr>
              <w:pStyle w:val="Default"/>
              <w:jc w:val="center"/>
              <w:rPr>
                <w:sz w:val="28"/>
                <w:szCs w:val="28"/>
              </w:rPr>
            </w:pPr>
            <w:r>
              <w:rPr>
                <w:sz w:val="28"/>
                <w:szCs w:val="28"/>
              </w:rPr>
              <w:lastRenderedPageBreak/>
              <w:t>16</w:t>
            </w:r>
          </w:p>
        </w:tc>
        <w:tc>
          <w:tcPr>
            <w:tcW w:w="6237" w:type="dxa"/>
            <w:vAlign w:val="center"/>
          </w:tcPr>
          <w:p w14:paraId="3C9961C3" w14:textId="77777777" w:rsidR="00283559" w:rsidRDefault="00283559" w:rsidP="005A2715">
            <w:pPr>
              <w:pStyle w:val="Default"/>
              <w:jc w:val="both"/>
              <w:rPr>
                <w:sz w:val="28"/>
                <w:szCs w:val="28"/>
              </w:rPr>
            </w:pPr>
            <w:r>
              <w:rPr>
                <w:sz w:val="28"/>
                <w:szCs w:val="28"/>
              </w:rPr>
              <w:t>- Thông tin về dự toán ngân sách nhà nước;</w:t>
            </w:r>
          </w:p>
          <w:p w14:paraId="63483A53" w14:textId="77777777" w:rsidR="00283559" w:rsidRDefault="00283559" w:rsidP="005A2715">
            <w:pPr>
              <w:pStyle w:val="Default"/>
              <w:jc w:val="both"/>
              <w:rPr>
                <w:sz w:val="28"/>
                <w:szCs w:val="28"/>
              </w:rPr>
            </w:pPr>
            <w:r>
              <w:rPr>
                <w:sz w:val="28"/>
                <w:szCs w:val="28"/>
              </w:rPr>
              <w:t>- Báo cáo tình hình thực hiện ngân sách nhà nước;</w:t>
            </w:r>
          </w:p>
          <w:p w14:paraId="64F25CBD" w14:textId="77777777" w:rsidR="00283559" w:rsidRDefault="00283559" w:rsidP="005A2715">
            <w:pPr>
              <w:pStyle w:val="Default"/>
              <w:jc w:val="both"/>
              <w:rPr>
                <w:sz w:val="28"/>
                <w:szCs w:val="28"/>
              </w:rPr>
            </w:pPr>
            <w:r>
              <w:rPr>
                <w:sz w:val="28"/>
                <w:szCs w:val="28"/>
              </w:rPr>
              <w:t>- Quyết toán ngân sách nhà nước;</w:t>
            </w:r>
          </w:p>
          <w:p w14:paraId="40DCAFA7" w14:textId="77777777" w:rsidR="00283559" w:rsidRDefault="00283559" w:rsidP="005A2715">
            <w:pPr>
              <w:pStyle w:val="Default"/>
              <w:jc w:val="both"/>
              <w:rPr>
                <w:sz w:val="28"/>
                <w:szCs w:val="28"/>
              </w:rPr>
            </w:pPr>
            <w:r>
              <w:rPr>
                <w:sz w:val="28"/>
                <w:szCs w:val="28"/>
              </w:rPr>
              <w:t>- Dự toán, tình hình thực hiện, quyết toán ngân sách đối với các chương trình, dự án đầu tư xây dựng cơ bản sử dụng vốn ngân sách nhà nước;</w:t>
            </w:r>
          </w:p>
          <w:p w14:paraId="6D4B7035" w14:textId="77777777" w:rsidR="00283559" w:rsidRDefault="00283559" w:rsidP="005A2715">
            <w:pPr>
              <w:pStyle w:val="Default"/>
              <w:jc w:val="both"/>
              <w:rPr>
                <w:sz w:val="28"/>
                <w:szCs w:val="28"/>
              </w:rPr>
            </w:pPr>
            <w:r>
              <w:rPr>
                <w:sz w:val="28"/>
                <w:szCs w:val="28"/>
              </w:rPr>
              <w:t>- Thủ tục ngân sách nhà nước</w:t>
            </w:r>
          </w:p>
        </w:tc>
        <w:tc>
          <w:tcPr>
            <w:tcW w:w="2693" w:type="dxa"/>
            <w:vAlign w:val="center"/>
          </w:tcPr>
          <w:p w14:paraId="021C9998" w14:textId="029C37DC" w:rsidR="00283559" w:rsidRDefault="007270B0" w:rsidP="007270B0">
            <w:pPr>
              <w:pStyle w:val="Default"/>
              <w:rPr>
                <w:sz w:val="28"/>
                <w:szCs w:val="28"/>
              </w:rPr>
            </w:pPr>
            <w:r>
              <w:rPr>
                <w:sz w:val="28"/>
                <w:szCs w:val="28"/>
              </w:rPr>
              <w:t xml:space="preserve">CC </w:t>
            </w:r>
            <w:r w:rsidR="00283559">
              <w:rPr>
                <w:sz w:val="28"/>
                <w:szCs w:val="28"/>
              </w:rPr>
              <w:t>Tài chính</w:t>
            </w:r>
            <w:r w:rsidR="00774959">
              <w:rPr>
                <w:sz w:val="28"/>
                <w:szCs w:val="28"/>
              </w:rPr>
              <w:t xml:space="preserve">-Kế toán </w:t>
            </w:r>
            <w:r w:rsidR="00283559">
              <w:rPr>
                <w:sz w:val="28"/>
                <w:szCs w:val="28"/>
              </w:rPr>
              <w:t xml:space="preserve"> </w:t>
            </w:r>
            <w:r>
              <w:rPr>
                <w:sz w:val="28"/>
                <w:szCs w:val="28"/>
              </w:rPr>
              <w:t>phường</w:t>
            </w:r>
          </w:p>
        </w:tc>
        <w:tc>
          <w:tcPr>
            <w:tcW w:w="3277" w:type="dxa"/>
            <w:vMerge w:val="restart"/>
            <w:vAlign w:val="center"/>
          </w:tcPr>
          <w:p w14:paraId="1E3D04E8" w14:textId="61FFBB5F" w:rsidR="00283559" w:rsidRDefault="00283559" w:rsidP="00EE23F5">
            <w:pPr>
              <w:pStyle w:val="Default"/>
              <w:jc w:val="both"/>
              <w:rPr>
                <w:sz w:val="28"/>
                <w:szCs w:val="28"/>
              </w:rPr>
            </w:pPr>
            <w:r>
              <w:rPr>
                <w:sz w:val="28"/>
                <w:szCs w:val="28"/>
              </w:rPr>
              <w:t xml:space="preserve">Đề nghị </w:t>
            </w:r>
            <w:r w:rsidR="00EE23F5">
              <w:rPr>
                <w:sz w:val="28"/>
                <w:szCs w:val="28"/>
              </w:rPr>
              <w:t>CC</w:t>
            </w:r>
            <w:r>
              <w:rPr>
                <w:sz w:val="28"/>
                <w:szCs w:val="28"/>
              </w:rPr>
              <w:t>Tài chính –tiếp nhận, kiểm tra và tổng hợp thông tin của các đơn vị để cung cấp cho Ban Biên tập để đăng Trang TTĐT</w:t>
            </w:r>
          </w:p>
        </w:tc>
        <w:tc>
          <w:tcPr>
            <w:tcW w:w="2252" w:type="dxa"/>
            <w:vAlign w:val="center"/>
          </w:tcPr>
          <w:p w14:paraId="25F203F7" w14:textId="77777777" w:rsidR="00283559" w:rsidRDefault="005A2715" w:rsidP="005A2715">
            <w:pPr>
              <w:pStyle w:val="Default"/>
              <w:jc w:val="center"/>
              <w:rPr>
                <w:sz w:val="28"/>
                <w:szCs w:val="28"/>
              </w:rPr>
            </w:pPr>
            <w:r>
              <w:rPr>
                <w:sz w:val="28"/>
                <w:szCs w:val="28"/>
              </w:rPr>
              <w:t>Chậm nhất là 05 ngày khi văn bản được ban hành</w:t>
            </w:r>
          </w:p>
        </w:tc>
      </w:tr>
      <w:tr w:rsidR="00283559" w14:paraId="3EDC1A1F" w14:textId="77777777" w:rsidTr="005A2715">
        <w:tc>
          <w:tcPr>
            <w:tcW w:w="817" w:type="dxa"/>
            <w:vAlign w:val="center"/>
          </w:tcPr>
          <w:p w14:paraId="11DCF52E" w14:textId="77777777" w:rsidR="00283559" w:rsidRDefault="005A2715" w:rsidP="005A2715">
            <w:pPr>
              <w:pStyle w:val="Default"/>
              <w:jc w:val="center"/>
              <w:rPr>
                <w:sz w:val="28"/>
                <w:szCs w:val="28"/>
              </w:rPr>
            </w:pPr>
            <w:r>
              <w:rPr>
                <w:sz w:val="28"/>
                <w:szCs w:val="28"/>
              </w:rPr>
              <w:t>17</w:t>
            </w:r>
          </w:p>
        </w:tc>
        <w:tc>
          <w:tcPr>
            <w:tcW w:w="6237" w:type="dxa"/>
            <w:vAlign w:val="center"/>
          </w:tcPr>
          <w:p w14:paraId="64B69450" w14:textId="77777777" w:rsidR="00283559" w:rsidRDefault="00283559" w:rsidP="005A2715">
            <w:pPr>
              <w:pStyle w:val="Default"/>
              <w:jc w:val="both"/>
              <w:rPr>
                <w:sz w:val="28"/>
                <w:szCs w:val="28"/>
              </w:rPr>
            </w:pPr>
            <w:r>
              <w:rPr>
                <w:sz w:val="28"/>
                <w:szCs w:val="28"/>
              </w:rPr>
              <w:t>- Thông tin về phân bổ, quản lý, sử dụng nguồn vốn hỗ trợ phát triển chính thức và nguồn viện trợ phi chính phủ theo quy định;</w:t>
            </w:r>
          </w:p>
          <w:p w14:paraId="4B64C084" w14:textId="77777777" w:rsidR="00283559" w:rsidRDefault="00283559" w:rsidP="005A2715">
            <w:pPr>
              <w:pStyle w:val="Default"/>
              <w:jc w:val="both"/>
              <w:rPr>
                <w:sz w:val="28"/>
                <w:szCs w:val="28"/>
              </w:rPr>
            </w:pPr>
            <w:r>
              <w:rPr>
                <w:sz w:val="28"/>
                <w:szCs w:val="28"/>
              </w:rPr>
              <w:t>- Thông tin về quản lý, sử dụng các khoản cứu trợ, trợ cấp xã hội;</w:t>
            </w:r>
          </w:p>
          <w:p w14:paraId="733A60AA" w14:textId="77777777" w:rsidR="00283559" w:rsidRDefault="00283559" w:rsidP="005A2715">
            <w:pPr>
              <w:pStyle w:val="Default"/>
              <w:jc w:val="both"/>
              <w:rPr>
                <w:sz w:val="28"/>
                <w:szCs w:val="28"/>
              </w:rPr>
            </w:pPr>
            <w:r>
              <w:rPr>
                <w:sz w:val="28"/>
                <w:szCs w:val="28"/>
              </w:rPr>
              <w:t>- Quản lý, sử dụng các khoản đóng góp của Nhân dân, các loại quỹ;</w:t>
            </w:r>
          </w:p>
        </w:tc>
        <w:tc>
          <w:tcPr>
            <w:tcW w:w="2693" w:type="dxa"/>
            <w:vAlign w:val="center"/>
          </w:tcPr>
          <w:p w14:paraId="219B5C5C" w14:textId="4F5371A4" w:rsidR="00283559" w:rsidRDefault="00283559" w:rsidP="005A2715">
            <w:pPr>
              <w:pStyle w:val="Default"/>
              <w:rPr>
                <w:sz w:val="28"/>
                <w:szCs w:val="28"/>
              </w:rPr>
            </w:pPr>
            <w:r>
              <w:rPr>
                <w:sz w:val="28"/>
                <w:szCs w:val="28"/>
              </w:rPr>
              <w:t xml:space="preserve">- </w:t>
            </w:r>
            <w:r w:rsidR="00EE23F5">
              <w:rPr>
                <w:sz w:val="28"/>
                <w:szCs w:val="28"/>
              </w:rPr>
              <w:t xml:space="preserve">Công chức </w:t>
            </w:r>
            <w:r>
              <w:rPr>
                <w:sz w:val="28"/>
                <w:szCs w:val="28"/>
              </w:rPr>
              <w:t xml:space="preserve">Tài chính </w:t>
            </w:r>
            <w:r w:rsidR="00774959">
              <w:rPr>
                <w:sz w:val="28"/>
                <w:szCs w:val="28"/>
              </w:rPr>
              <w:t>-Kế toán</w:t>
            </w:r>
            <w:r w:rsidR="00774959">
              <w:rPr>
                <w:sz w:val="28"/>
                <w:szCs w:val="28"/>
              </w:rPr>
              <w:t xml:space="preserve"> </w:t>
            </w:r>
            <w:r w:rsidR="00EE23F5">
              <w:rPr>
                <w:sz w:val="28"/>
                <w:szCs w:val="28"/>
              </w:rPr>
              <w:t>phường</w:t>
            </w:r>
          </w:p>
          <w:p w14:paraId="6032FFF9" w14:textId="663048A3" w:rsidR="00283559" w:rsidRDefault="00283559" w:rsidP="005A2715">
            <w:pPr>
              <w:pStyle w:val="Default"/>
              <w:rPr>
                <w:sz w:val="28"/>
                <w:szCs w:val="28"/>
              </w:rPr>
            </w:pPr>
            <w:r>
              <w:rPr>
                <w:sz w:val="28"/>
                <w:szCs w:val="28"/>
              </w:rPr>
              <w:t xml:space="preserve">- </w:t>
            </w:r>
            <w:r w:rsidR="00EE23F5">
              <w:rPr>
                <w:sz w:val="28"/>
                <w:szCs w:val="28"/>
              </w:rPr>
              <w:t>MTTQ phường</w:t>
            </w:r>
          </w:p>
          <w:p w14:paraId="1F92E965" w14:textId="655F7C8A" w:rsidR="00283559" w:rsidRDefault="00283559" w:rsidP="005A2715">
            <w:pPr>
              <w:pStyle w:val="Default"/>
              <w:rPr>
                <w:sz w:val="28"/>
                <w:szCs w:val="28"/>
              </w:rPr>
            </w:pPr>
          </w:p>
        </w:tc>
        <w:tc>
          <w:tcPr>
            <w:tcW w:w="3277" w:type="dxa"/>
            <w:vMerge/>
            <w:vAlign w:val="center"/>
          </w:tcPr>
          <w:p w14:paraId="62109DC8" w14:textId="77777777" w:rsidR="00283559" w:rsidRDefault="00283559" w:rsidP="005A2715">
            <w:pPr>
              <w:pStyle w:val="Default"/>
              <w:jc w:val="both"/>
              <w:rPr>
                <w:sz w:val="28"/>
                <w:szCs w:val="28"/>
              </w:rPr>
            </w:pPr>
          </w:p>
        </w:tc>
        <w:tc>
          <w:tcPr>
            <w:tcW w:w="2252" w:type="dxa"/>
            <w:vAlign w:val="center"/>
          </w:tcPr>
          <w:p w14:paraId="3281F68C" w14:textId="77777777" w:rsidR="00283559" w:rsidRDefault="005A2715" w:rsidP="005A2715">
            <w:pPr>
              <w:pStyle w:val="Default"/>
              <w:jc w:val="center"/>
              <w:rPr>
                <w:sz w:val="28"/>
                <w:szCs w:val="28"/>
              </w:rPr>
            </w:pPr>
            <w:r>
              <w:rPr>
                <w:sz w:val="28"/>
                <w:szCs w:val="28"/>
              </w:rPr>
              <w:t>Chậm nhất là 05 ngày khi văn bản được ban hành</w:t>
            </w:r>
          </w:p>
        </w:tc>
      </w:tr>
      <w:tr w:rsidR="00283559" w14:paraId="57824150" w14:textId="77777777" w:rsidTr="005A2715">
        <w:tc>
          <w:tcPr>
            <w:tcW w:w="817" w:type="dxa"/>
            <w:vAlign w:val="center"/>
          </w:tcPr>
          <w:p w14:paraId="1CE2F91F" w14:textId="77777777" w:rsidR="00283559" w:rsidRDefault="005A2715" w:rsidP="005A2715">
            <w:pPr>
              <w:pStyle w:val="Default"/>
              <w:jc w:val="center"/>
              <w:rPr>
                <w:sz w:val="28"/>
                <w:szCs w:val="28"/>
              </w:rPr>
            </w:pPr>
            <w:r>
              <w:rPr>
                <w:sz w:val="28"/>
                <w:szCs w:val="28"/>
              </w:rPr>
              <w:t>18</w:t>
            </w:r>
          </w:p>
        </w:tc>
        <w:tc>
          <w:tcPr>
            <w:tcW w:w="6237" w:type="dxa"/>
            <w:vAlign w:val="center"/>
          </w:tcPr>
          <w:p w14:paraId="4A7BD647" w14:textId="77777777" w:rsidR="00283559" w:rsidRDefault="00283559" w:rsidP="005A2715">
            <w:pPr>
              <w:pStyle w:val="Default"/>
              <w:jc w:val="both"/>
              <w:rPr>
                <w:sz w:val="28"/>
                <w:szCs w:val="28"/>
              </w:rPr>
            </w:pPr>
            <w:r>
              <w:rPr>
                <w:sz w:val="28"/>
                <w:szCs w:val="28"/>
              </w:rPr>
              <w:t>- Thông tin về danh mục dự án, chương trình đầu tư công, mua sắm công và quản lý, sử dụng vốn đầu tư công;</w:t>
            </w:r>
          </w:p>
          <w:p w14:paraId="0BD84E98" w14:textId="77777777" w:rsidR="00283559" w:rsidRDefault="00283559" w:rsidP="005A2715">
            <w:pPr>
              <w:pStyle w:val="Default"/>
              <w:jc w:val="both"/>
              <w:rPr>
                <w:sz w:val="28"/>
                <w:szCs w:val="28"/>
              </w:rPr>
            </w:pPr>
            <w:r>
              <w:rPr>
                <w:sz w:val="28"/>
                <w:szCs w:val="28"/>
              </w:rPr>
              <w:t>- Tình hình và kết quả thực hiện kế hoạch, chương trình, dự án đầu tư công; thông tin về đấu thầu;</w:t>
            </w:r>
          </w:p>
        </w:tc>
        <w:tc>
          <w:tcPr>
            <w:tcW w:w="2693" w:type="dxa"/>
            <w:vAlign w:val="center"/>
          </w:tcPr>
          <w:p w14:paraId="044BC6CF" w14:textId="3F8B6C7C" w:rsidR="00EE23F5" w:rsidRDefault="00283559" w:rsidP="00EE23F5">
            <w:pPr>
              <w:pStyle w:val="Default"/>
              <w:rPr>
                <w:sz w:val="28"/>
                <w:szCs w:val="28"/>
              </w:rPr>
            </w:pPr>
            <w:r>
              <w:rPr>
                <w:sz w:val="28"/>
                <w:szCs w:val="28"/>
              </w:rPr>
              <w:t xml:space="preserve">- </w:t>
            </w:r>
            <w:r w:rsidR="00EE23F5">
              <w:rPr>
                <w:sz w:val="28"/>
                <w:szCs w:val="28"/>
              </w:rPr>
              <w:t xml:space="preserve">Công chức </w:t>
            </w:r>
            <w:r>
              <w:rPr>
                <w:sz w:val="28"/>
                <w:szCs w:val="28"/>
              </w:rPr>
              <w:t>Tài chính</w:t>
            </w:r>
            <w:r w:rsidR="00774959">
              <w:rPr>
                <w:sz w:val="28"/>
                <w:szCs w:val="28"/>
              </w:rPr>
              <w:t xml:space="preserve"> –Kế toán</w:t>
            </w:r>
            <w:r>
              <w:rPr>
                <w:sz w:val="28"/>
                <w:szCs w:val="28"/>
              </w:rPr>
              <w:t xml:space="preserve"> </w:t>
            </w:r>
            <w:r w:rsidR="007270B0">
              <w:rPr>
                <w:sz w:val="28"/>
                <w:szCs w:val="28"/>
              </w:rPr>
              <w:t>phường</w:t>
            </w:r>
          </w:p>
          <w:p w14:paraId="6A169F68" w14:textId="23F2FFD7" w:rsidR="00283559" w:rsidRDefault="00283559" w:rsidP="005A2715">
            <w:pPr>
              <w:pStyle w:val="Default"/>
              <w:rPr>
                <w:sz w:val="28"/>
                <w:szCs w:val="28"/>
              </w:rPr>
            </w:pPr>
          </w:p>
        </w:tc>
        <w:tc>
          <w:tcPr>
            <w:tcW w:w="3277" w:type="dxa"/>
            <w:vMerge/>
            <w:vAlign w:val="center"/>
          </w:tcPr>
          <w:p w14:paraId="00EE3911" w14:textId="77777777" w:rsidR="00283559" w:rsidRDefault="00283559" w:rsidP="005A2715">
            <w:pPr>
              <w:pStyle w:val="Default"/>
              <w:jc w:val="both"/>
              <w:rPr>
                <w:sz w:val="28"/>
                <w:szCs w:val="28"/>
              </w:rPr>
            </w:pPr>
          </w:p>
        </w:tc>
        <w:tc>
          <w:tcPr>
            <w:tcW w:w="2252" w:type="dxa"/>
            <w:vAlign w:val="center"/>
          </w:tcPr>
          <w:p w14:paraId="4E100450" w14:textId="77777777" w:rsidR="00283559" w:rsidRDefault="005A2715" w:rsidP="005A2715">
            <w:pPr>
              <w:pStyle w:val="Default"/>
              <w:jc w:val="center"/>
              <w:rPr>
                <w:sz w:val="28"/>
                <w:szCs w:val="28"/>
              </w:rPr>
            </w:pPr>
            <w:r>
              <w:rPr>
                <w:sz w:val="28"/>
                <w:szCs w:val="28"/>
              </w:rPr>
              <w:t>Chậm nhất là 05 ngày khi văn bản được ban hành</w:t>
            </w:r>
          </w:p>
        </w:tc>
      </w:tr>
      <w:tr w:rsidR="00FC5212" w14:paraId="6B9D67D6" w14:textId="77777777" w:rsidTr="005A2715">
        <w:tc>
          <w:tcPr>
            <w:tcW w:w="817" w:type="dxa"/>
            <w:vAlign w:val="center"/>
          </w:tcPr>
          <w:p w14:paraId="3B106D9C" w14:textId="77777777" w:rsidR="00FC5212" w:rsidRDefault="005A2715" w:rsidP="005A2715">
            <w:pPr>
              <w:pStyle w:val="Default"/>
              <w:jc w:val="center"/>
              <w:rPr>
                <w:sz w:val="28"/>
                <w:szCs w:val="28"/>
              </w:rPr>
            </w:pPr>
            <w:r>
              <w:rPr>
                <w:sz w:val="28"/>
                <w:szCs w:val="28"/>
              </w:rPr>
              <w:t>19</w:t>
            </w:r>
          </w:p>
        </w:tc>
        <w:tc>
          <w:tcPr>
            <w:tcW w:w="6237" w:type="dxa"/>
            <w:vAlign w:val="center"/>
          </w:tcPr>
          <w:p w14:paraId="0049C175" w14:textId="77777777" w:rsidR="00FC5212" w:rsidRDefault="00FC5212" w:rsidP="005A2715">
            <w:pPr>
              <w:pStyle w:val="Default"/>
              <w:jc w:val="both"/>
              <w:rPr>
                <w:sz w:val="28"/>
                <w:szCs w:val="28"/>
              </w:rPr>
            </w:pPr>
            <w:r>
              <w:rPr>
                <w:sz w:val="28"/>
                <w:szCs w:val="28"/>
              </w:rPr>
              <w:t>- Thông tin về quy hoạch, kế hoạch sử dụng đất; giá đất; thu hồi đất; phương án bồi thường, giải phóng mặt bằng, tái định cư liên quan đến dự án, công trình trên địa bàn</w:t>
            </w:r>
          </w:p>
        </w:tc>
        <w:tc>
          <w:tcPr>
            <w:tcW w:w="2693" w:type="dxa"/>
            <w:vAlign w:val="center"/>
          </w:tcPr>
          <w:p w14:paraId="288F596E" w14:textId="44097468" w:rsidR="00FC5212" w:rsidRDefault="00FC5212" w:rsidP="005A2715">
            <w:pPr>
              <w:pStyle w:val="Default"/>
              <w:rPr>
                <w:sz w:val="28"/>
                <w:szCs w:val="28"/>
              </w:rPr>
            </w:pPr>
            <w:r>
              <w:rPr>
                <w:sz w:val="28"/>
                <w:szCs w:val="28"/>
              </w:rPr>
              <w:t xml:space="preserve">- </w:t>
            </w:r>
            <w:r w:rsidR="00EE23F5">
              <w:rPr>
                <w:sz w:val="28"/>
                <w:szCs w:val="28"/>
              </w:rPr>
              <w:t xml:space="preserve">CB </w:t>
            </w:r>
            <w:r>
              <w:rPr>
                <w:sz w:val="28"/>
                <w:szCs w:val="28"/>
              </w:rPr>
              <w:t>Môi trường</w:t>
            </w:r>
          </w:p>
          <w:p w14:paraId="1E66A615" w14:textId="48670E36" w:rsidR="00FC5212" w:rsidRDefault="00FC5212" w:rsidP="00EE23F5">
            <w:pPr>
              <w:pStyle w:val="Default"/>
              <w:rPr>
                <w:sz w:val="28"/>
                <w:szCs w:val="28"/>
              </w:rPr>
            </w:pPr>
            <w:r>
              <w:rPr>
                <w:sz w:val="28"/>
                <w:szCs w:val="28"/>
              </w:rPr>
              <w:t xml:space="preserve">- </w:t>
            </w:r>
            <w:r w:rsidR="00EE23F5">
              <w:rPr>
                <w:sz w:val="28"/>
                <w:szCs w:val="28"/>
              </w:rPr>
              <w:t>CC Địa chính</w:t>
            </w:r>
          </w:p>
        </w:tc>
        <w:tc>
          <w:tcPr>
            <w:tcW w:w="3277" w:type="dxa"/>
            <w:vAlign w:val="center"/>
          </w:tcPr>
          <w:p w14:paraId="62FE42AD" w14:textId="5BF62DF1" w:rsidR="00FC5212" w:rsidRDefault="00EE23F5" w:rsidP="005A2715">
            <w:pPr>
              <w:pStyle w:val="Default"/>
              <w:jc w:val="both"/>
              <w:rPr>
                <w:sz w:val="28"/>
                <w:szCs w:val="28"/>
              </w:rPr>
            </w:pPr>
            <w:r>
              <w:rPr>
                <w:sz w:val="28"/>
                <w:szCs w:val="28"/>
              </w:rPr>
              <w:t xml:space="preserve">CBPT </w:t>
            </w:r>
            <w:r w:rsidR="005A2715">
              <w:rPr>
                <w:sz w:val="28"/>
                <w:szCs w:val="28"/>
              </w:rPr>
              <w:t>Trang TTĐT tiếp nhận thông tin</w:t>
            </w:r>
          </w:p>
        </w:tc>
        <w:tc>
          <w:tcPr>
            <w:tcW w:w="2252" w:type="dxa"/>
            <w:vAlign w:val="center"/>
          </w:tcPr>
          <w:p w14:paraId="4F50D8E3" w14:textId="77777777" w:rsidR="00FC5212" w:rsidRDefault="005A2715" w:rsidP="005A2715">
            <w:pPr>
              <w:pStyle w:val="Default"/>
              <w:jc w:val="center"/>
              <w:rPr>
                <w:sz w:val="28"/>
                <w:szCs w:val="28"/>
              </w:rPr>
            </w:pPr>
            <w:r>
              <w:rPr>
                <w:sz w:val="28"/>
                <w:szCs w:val="28"/>
              </w:rPr>
              <w:t>Chậm nhất là 05 ngày khi văn bản được ban hành</w:t>
            </w:r>
          </w:p>
        </w:tc>
      </w:tr>
      <w:tr w:rsidR="00FC5212" w14:paraId="2E59F623" w14:textId="77777777" w:rsidTr="005A2715">
        <w:tc>
          <w:tcPr>
            <w:tcW w:w="817" w:type="dxa"/>
            <w:vAlign w:val="center"/>
          </w:tcPr>
          <w:p w14:paraId="10A561C0" w14:textId="77777777" w:rsidR="00FC5212" w:rsidRDefault="005A2715" w:rsidP="005A2715">
            <w:pPr>
              <w:pStyle w:val="Default"/>
              <w:jc w:val="center"/>
              <w:rPr>
                <w:sz w:val="28"/>
                <w:szCs w:val="28"/>
              </w:rPr>
            </w:pPr>
            <w:r>
              <w:rPr>
                <w:sz w:val="28"/>
                <w:szCs w:val="28"/>
              </w:rPr>
              <w:t>20</w:t>
            </w:r>
          </w:p>
        </w:tc>
        <w:tc>
          <w:tcPr>
            <w:tcW w:w="6237" w:type="dxa"/>
            <w:vAlign w:val="center"/>
          </w:tcPr>
          <w:p w14:paraId="33A3B088" w14:textId="77777777" w:rsidR="00FC5212" w:rsidRPr="008618A9" w:rsidRDefault="00FC5212" w:rsidP="005A2715">
            <w:pPr>
              <w:pStyle w:val="Default"/>
              <w:jc w:val="both"/>
              <w:rPr>
                <w:sz w:val="28"/>
                <w:szCs w:val="28"/>
              </w:rPr>
            </w:pPr>
            <w:r w:rsidRPr="008618A9">
              <w:rPr>
                <w:sz w:val="28"/>
                <w:szCs w:val="28"/>
              </w:rPr>
              <w:t>- Thông tin về hoạt động đầu tư, quản lý, sử dụng vốn nhà nước tại doanh nghiệp;</w:t>
            </w:r>
          </w:p>
          <w:p w14:paraId="29B82A93" w14:textId="77777777" w:rsidR="00FC5212" w:rsidRPr="008618A9" w:rsidRDefault="00FC5212" w:rsidP="005A2715">
            <w:pPr>
              <w:pStyle w:val="Default"/>
              <w:jc w:val="both"/>
              <w:rPr>
                <w:sz w:val="28"/>
                <w:szCs w:val="28"/>
              </w:rPr>
            </w:pPr>
            <w:r w:rsidRPr="008618A9">
              <w:rPr>
                <w:sz w:val="28"/>
                <w:szCs w:val="28"/>
              </w:rPr>
              <w:lastRenderedPageBreak/>
              <w:t>- Báo cáo đánh giá kết quả hoạt động và xếp loại doanh nghiệp;</w:t>
            </w:r>
          </w:p>
          <w:p w14:paraId="194602BA" w14:textId="77777777" w:rsidR="00FC5212" w:rsidRPr="008618A9" w:rsidRDefault="00FC5212" w:rsidP="005A2715">
            <w:pPr>
              <w:pStyle w:val="Default"/>
              <w:jc w:val="both"/>
              <w:rPr>
                <w:color w:val="auto"/>
                <w:sz w:val="28"/>
                <w:szCs w:val="28"/>
              </w:rPr>
            </w:pPr>
            <w:r w:rsidRPr="008618A9">
              <w:rPr>
                <w:sz w:val="28"/>
                <w:szCs w:val="28"/>
              </w:rPr>
              <w:t xml:space="preserve">- Báo cáo giám sát tình hình </w:t>
            </w:r>
            <w:r w:rsidRPr="008618A9">
              <w:rPr>
                <w:color w:val="auto"/>
                <w:sz w:val="28"/>
                <w:szCs w:val="28"/>
              </w:rPr>
              <w:t>thực hiện công khai thông tin tài chính của doanh nghiệp và cơ quan nhà nước đại diện chủ sở hữu;</w:t>
            </w:r>
          </w:p>
          <w:p w14:paraId="2DE34B53" w14:textId="77777777" w:rsidR="00FC5212" w:rsidRPr="008618A9" w:rsidRDefault="00FC5212" w:rsidP="005A2715">
            <w:pPr>
              <w:pStyle w:val="Default"/>
              <w:jc w:val="both"/>
              <w:rPr>
                <w:color w:val="auto"/>
                <w:sz w:val="28"/>
                <w:szCs w:val="28"/>
              </w:rPr>
            </w:pPr>
            <w:r w:rsidRPr="008618A9">
              <w:rPr>
                <w:color w:val="auto"/>
                <w:sz w:val="28"/>
                <w:szCs w:val="28"/>
              </w:rPr>
              <w:t>- Thông tin về tổ chức và hoạt động của doanh nghiệp nhà nước</w:t>
            </w:r>
          </w:p>
          <w:p w14:paraId="03CD7A02" w14:textId="77777777" w:rsidR="00267EE6" w:rsidRDefault="00267EE6" w:rsidP="005A2715">
            <w:pPr>
              <w:pStyle w:val="Default"/>
              <w:jc w:val="both"/>
              <w:rPr>
                <w:sz w:val="28"/>
                <w:szCs w:val="28"/>
              </w:rPr>
            </w:pPr>
            <w:r w:rsidRPr="008618A9">
              <w:rPr>
                <w:color w:val="auto"/>
                <w:sz w:val="28"/>
                <w:szCs w:val="28"/>
              </w:rPr>
              <w:t>- Thông tin khen thưởng, xử phạt đối với tổ chức, doanh nghiệp hoạt động trong lĩnh vực quản lý nhà nước của cơ quan;</w:t>
            </w:r>
          </w:p>
        </w:tc>
        <w:tc>
          <w:tcPr>
            <w:tcW w:w="2693" w:type="dxa"/>
            <w:vAlign w:val="center"/>
          </w:tcPr>
          <w:p w14:paraId="3761666A" w14:textId="245D4B27" w:rsidR="008618A9" w:rsidRDefault="008618A9" w:rsidP="008618A9">
            <w:pPr>
              <w:pStyle w:val="Default"/>
              <w:rPr>
                <w:sz w:val="28"/>
                <w:szCs w:val="28"/>
              </w:rPr>
            </w:pPr>
            <w:r>
              <w:rPr>
                <w:sz w:val="28"/>
                <w:szCs w:val="28"/>
              </w:rPr>
              <w:lastRenderedPageBreak/>
              <w:t xml:space="preserve">- </w:t>
            </w:r>
            <w:r w:rsidR="00EE23F5">
              <w:rPr>
                <w:sz w:val="28"/>
                <w:szCs w:val="28"/>
              </w:rPr>
              <w:t xml:space="preserve">CC </w:t>
            </w:r>
            <w:r>
              <w:rPr>
                <w:sz w:val="28"/>
                <w:szCs w:val="28"/>
              </w:rPr>
              <w:t xml:space="preserve">Tài chính </w:t>
            </w:r>
            <w:r w:rsidR="00815441">
              <w:rPr>
                <w:sz w:val="28"/>
                <w:szCs w:val="28"/>
              </w:rPr>
              <w:t>-Kế toán</w:t>
            </w:r>
            <w:r w:rsidR="00815441">
              <w:rPr>
                <w:sz w:val="28"/>
                <w:szCs w:val="28"/>
              </w:rPr>
              <w:t xml:space="preserve"> </w:t>
            </w:r>
            <w:r w:rsidR="00EE23F5">
              <w:rPr>
                <w:sz w:val="28"/>
                <w:szCs w:val="28"/>
              </w:rPr>
              <w:t>phường</w:t>
            </w:r>
          </w:p>
          <w:p w14:paraId="7C5FC265" w14:textId="09A964BE" w:rsidR="008618A9" w:rsidRDefault="008618A9" w:rsidP="008618A9">
            <w:pPr>
              <w:pStyle w:val="Default"/>
              <w:rPr>
                <w:sz w:val="28"/>
                <w:szCs w:val="28"/>
              </w:rPr>
            </w:pPr>
            <w:r>
              <w:rPr>
                <w:sz w:val="28"/>
                <w:szCs w:val="28"/>
              </w:rPr>
              <w:lastRenderedPageBreak/>
              <w:t>- Các cơ quan, đơn vị</w:t>
            </w:r>
            <w:r w:rsidR="00EE23F5">
              <w:rPr>
                <w:sz w:val="28"/>
                <w:szCs w:val="28"/>
              </w:rPr>
              <w:t>, các khóm</w:t>
            </w:r>
          </w:p>
          <w:p w14:paraId="7CCE63CF" w14:textId="1681B92B" w:rsidR="00FC5212" w:rsidRDefault="00FC5212" w:rsidP="008618A9">
            <w:pPr>
              <w:pStyle w:val="Default"/>
              <w:rPr>
                <w:sz w:val="28"/>
                <w:szCs w:val="28"/>
              </w:rPr>
            </w:pPr>
          </w:p>
        </w:tc>
        <w:tc>
          <w:tcPr>
            <w:tcW w:w="3277" w:type="dxa"/>
            <w:vAlign w:val="center"/>
          </w:tcPr>
          <w:p w14:paraId="14D7E82D" w14:textId="6C05D6DD" w:rsidR="00FC5212" w:rsidRDefault="00EE23F5" w:rsidP="005A2715">
            <w:pPr>
              <w:pStyle w:val="Default"/>
              <w:jc w:val="both"/>
              <w:rPr>
                <w:sz w:val="28"/>
                <w:szCs w:val="28"/>
              </w:rPr>
            </w:pPr>
            <w:r>
              <w:rPr>
                <w:sz w:val="28"/>
                <w:szCs w:val="28"/>
              </w:rPr>
              <w:lastRenderedPageBreak/>
              <w:t xml:space="preserve">CBPT </w:t>
            </w:r>
            <w:r w:rsidR="005A2715">
              <w:rPr>
                <w:sz w:val="28"/>
                <w:szCs w:val="28"/>
              </w:rPr>
              <w:t>Trang TTĐT tiếp nhận thông tin</w:t>
            </w:r>
          </w:p>
        </w:tc>
        <w:tc>
          <w:tcPr>
            <w:tcW w:w="2252" w:type="dxa"/>
            <w:vAlign w:val="center"/>
          </w:tcPr>
          <w:p w14:paraId="39F2B015" w14:textId="77777777" w:rsidR="00FC5212" w:rsidRDefault="005A2715" w:rsidP="005A2715">
            <w:pPr>
              <w:pStyle w:val="Default"/>
              <w:jc w:val="center"/>
              <w:rPr>
                <w:sz w:val="28"/>
                <w:szCs w:val="28"/>
              </w:rPr>
            </w:pPr>
            <w:r>
              <w:rPr>
                <w:sz w:val="28"/>
                <w:szCs w:val="28"/>
              </w:rPr>
              <w:t xml:space="preserve">Chậm nhất là 05 ngày khi văn bản </w:t>
            </w:r>
            <w:r>
              <w:rPr>
                <w:sz w:val="28"/>
                <w:szCs w:val="28"/>
              </w:rPr>
              <w:lastRenderedPageBreak/>
              <w:t>được ban hành</w:t>
            </w:r>
          </w:p>
        </w:tc>
      </w:tr>
      <w:tr w:rsidR="00FC5212" w14:paraId="5106FCA0" w14:textId="77777777" w:rsidTr="005A2715">
        <w:tc>
          <w:tcPr>
            <w:tcW w:w="817" w:type="dxa"/>
            <w:vAlign w:val="center"/>
          </w:tcPr>
          <w:p w14:paraId="4C4474C1" w14:textId="77777777" w:rsidR="00FC5212" w:rsidRDefault="005A2715" w:rsidP="005A2715">
            <w:pPr>
              <w:pStyle w:val="Default"/>
              <w:jc w:val="center"/>
              <w:rPr>
                <w:sz w:val="28"/>
                <w:szCs w:val="28"/>
              </w:rPr>
            </w:pPr>
            <w:r>
              <w:rPr>
                <w:sz w:val="28"/>
                <w:szCs w:val="28"/>
              </w:rPr>
              <w:lastRenderedPageBreak/>
              <w:t>21</w:t>
            </w:r>
          </w:p>
        </w:tc>
        <w:tc>
          <w:tcPr>
            <w:tcW w:w="6237" w:type="dxa"/>
            <w:vAlign w:val="center"/>
          </w:tcPr>
          <w:p w14:paraId="793FFA5C" w14:textId="77777777" w:rsidR="00FC5212" w:rsidRDefault="00FC5212" w:rsidP="005A2715">
            <w:pPr>
              <w:pStyle w:val="Default"/>
              <w:jc w:val="both"/>
              <w:rPr>
                <w:color w:val="auto"/>
                <w:sz w:val="28"/>
                <w:szCs w:val="28"/>
              </w:rPr>
            </w:pPr>
            <w:r>
              <w:rPr>
                <w:color w:val="auto"/>
                <w:sz w:val="28"/>
                <w:szCs w:val="28"/>
              </w:rPr>
              <w:t>- Thông tin về sản phẩm, hàng hóa, dịch vụ có tác động tiêu cực đến sức khỏe, môi trường;</w:t>
            </w:r>
          </w:p>
          <w:p w14:paraId="26748AFE" w14:textId="77777777" w:rsidR="00FC5212" w:rsidRDefault="00FC5212" w:rsidP="005A2715">
            <w:pPr>
              <w:pStyle w:val="Default"/>
              <w:jc w:val="both"/>
              <w:rPr>
                <w:sz w:val="28"/>
                <w:szCs w:val="28"/>
              </w:rPr>
            </w:pPr>
            <w:r>
              <w:rPr>
                <w:color w:val="auto"/>
                <w:sz w:val="28"/>
                <w:szCs w:val="28"/>
              </w:rPr>
              <w:t>- Thông tin về kết luận kiểm tra, thanh tra, giám sát liên quan đến ngành, lĩnh vực quản lý theo quy định của pháp luật</w:t>
            </w:r>
          </w:p>
        </w:tc>
        <w:tc>
          <w:tcPr>
            <w:tcW w:w="2693" w:type="dxa"/>
            <w:vAlign w:val="center"/>
          </w:tcPr>
          <w:p w14:paraId="6004F795" w14:textId="48530048" w:rsidR="00FC5212" w:rsidRDefault="00FC5212" w:rsidP="005A2715">
            <w:pPr>
              <w:pStyle w:val="Default"/>
              <w:rPr>
                <w:sz w:val="28"/>
                <w:szCs w:val="28"/>
              </w:rPr>
            </w:pPr>
            <w:r>
              <w:rPr>
                <w:sz w:val="28"/>
                <w:szCs w:val="28"/>
              </w:rPr>
              <w:t xml:space="preserve">- </w:t>
            </w:r>
            <w:r w:rsidR="00EE23F5">
              <w:rPr>
                <w:sz w:val="28"/>
                <w:szCs w:val="28"/>
              </w:rPr>
              <w:t>Trạm</w:t>
            </w:r>
            <w:r>
              <w:rPr>
                <w:sz w:val="28"/>
                <w:szCs w:val="28"/>
              </w:rPr>
              <w:t xml:space="preserve"> Y tế</w:t>
            </w:r>
          </w:p>
          <w:p w14:paraId="399AE9A5" w14:textId="60521D8B" w:rsidR="00FC5212" w:rsidRDefault="00FC5212" w:rsidP="005A2715">
            <w:pPr>
              <w:pStyle w:val="Default"/>
              <w:rPr>
                <w:sz w:val="28"/>
                <w:szCs w:val="28"/>
              </w:rPr>
            </w:pPr>
            <w:r>
              <w:rPr>
                <w:sz w:val="28"/>
                <w:szCs w:val="28"/>
              </w:rPr>
              <w:t xml:space="preserve">- </w:t>
            </w:r>
            <w:r w:rsidR="00EE23F5">
              <w:rPr>
                <w:sz w:val="28"/>
                <w:szCs w:val="28"/>
              </w:rPr>
              <w:t xml:space="preserve">CB </w:t>
            </w:r>
            <w:r>
              <w:rPr>
                <w:sz w:val="28"/>
                <w:szCs w:val="28"/>
              </w:rPr>
              <w:t>Môi trường</w:t>
            </w:r>
          </w:p>
          <w:p w14:paraId="0702229B" w14:textId="49444592" w:rsidR="00FC5212" w:rsidRDefault="00FC5212" w:rsidP="005A2715">
            <w:pPr>
              <w:pStyle w:val="Default"/>
              <w:rPr>
                <w:sz w:val="28"/>
                <w:szCs w:val="28"/>
              </w:rPr>
            </w:pPr>
            <w:r>
              <w:rPr>
                <w:sz w:val="28"/>
                <w:szCs w:val="28"/>
              </w:rPr>
              <w:t>- Các cơ quan, đơn vị</w:t>
            </w:r>
            <w:r w:rsidR="00EE23F5">
              <w:rPr>
                <w:sz w:val="28"/>
                <w:szCs w:val="28"/>
              </w:rPr>
              <w:t>, các khóm</w:t>
            </w:r>
          </w:p>
          <w:p w14:paraId="77F6489B" w14:textId="5B2DD757" w:rsidR="00FC5212" w:rsidRDefault="00FC5212" w:rsidP="005A2715">
            <w:pPr>
              <w:pStyle w:val="Default"/>
              <w:rPr>
                <w:sz w:val="28"/>
                <w:szCs w:val="28"/>
              </w:rPr>
            </w:pPr>
          </w:p>
        </w:tc>
        <w:tc>
          <w:tcPr>
            <w:tcW w:w="3277" w:type="dxa"/>
            <w:vAlign w:val="center"/>
          </w:tcPr>
          <w:p w14:paraId="3E4C5A45" w14:textId="6186ECFD" w:rsidR="00FC5212" w:rsidRDefault="00EE23F5" w:rsidP="005A2715">
            <w:pPr>
              <w:pStyle w:val="Default"/>
              <w:jc w:val="both"/>
              <w:rPr>
                <w:sz w:val="28"/>
                <w:szCs w:val="28"/>
              </w:rPr>
            </w:pPr>
            <w:r>
              <w:rPr>
                <w:sz w:val="28"/>
                <w:szCs w:val="28"/>
              </w:rPr>
              <w:t xml:space="preserve">CBPT </w:t>
            </w:r>
            <w:r w:rsidR="005A2715">
              <w:rPr>
                <w:sz w:val="28"/>
                <w:szCs w:val="28"/>
              </w:rPr>
              <w:t>Trang TTĐT tiếp nhận thông tin</w:t>
            </w:r>
          </w:p>
        </w:tc>
        <w:tc>
          <w:tcPr>
            <w:tcW w:w="2252" w:type="dxa"/>
            <w:vAlign w:val="center"/>
          </w:tcPr>
          <w:p w14:paraId="122FDB91" w14:textId="77777777" w:rsidR="00FC5212" w:rsidRDefault="005A2715" w:rsidP="005A2715">
            <w:pPr>
              <w:pStyle w:val="Default"/>
              <w:jc w:val="center"/>
              <w:rPr>
                <w:sz w:val="28"/>
                <w:szCs w:val="28"/>
              </w:rPr>
            </w:pPr>
            <w:r>
              <w:rPr>
                <w:sz w:val="28"/>
                <w:szCs w:val="28"/>
              </w:rPr>
              <w:t>Chậm nhất là 05 ngày khi văn bản được ban hành</w:t>
            </w:r>
          </w:p>
        </w:tc>
      </w:tr>
      <w:tr w:rsidR="00FC5212" w14:paraId="6CB4404A" w14:textId="77777777" w:rsidTr="005A2715">
        <w:tc>
          <w:tcPr>
            <w:tcW w:w="817" w:type="dxa"/>
            <w:vAlign w:val="center"/>
          </w:tcPr>
          <w:p w14:paraId="141673C0" w14:textId="77777777" w:rsidR="00FC5212" w:rsidRDefault="005A2715" w:rsidP="005A2715">
            <w:pPr>
              <w:pStyle w:val="Default"/>
              <w:jc w:val="center"/>
              <w:rPr>
                <w:sz w:val="28"/>
                <w:szCs w:val="28"/>
              </w:rPr>
            </w:pPr>
            <w:r>
              <w:rPr>
                <w:sz w:val="28"/>
                <w:szCs w:val="28"/>
              </w:rPr>
              <w:t>22</w:t>
            </w:r>
          </w:p>
        </w:tc>
        <w:tc>
          <w:tcPr>
            <w:tcW w:w="6237" w:type="dxa"/>
            <w:vAlign w:val="center"/>
          </w:tcPr>
          <w:p w14:paraId="3C633643" w14:textId="77777777" w:rsidR="00FC5212" w:rsidRDefault="00552AAE" w:rsidP="005A2715">
            <w:pPr>
              <w:pStyle w:val="Default"/>
              <w:jc w:val="both"/>
              <w:rPr>
                <w:color w:val="auto"/>
                <w:sz w:val="28"/>
                <w:szCs w:val="28"/>
              </w:rPr>
            </w:pPr>
            <w:r>
              <w:rPr>
                <w:color w:val="auto"/>
                <w:sz w:val="28"/>
                <w:szCs w:val="28"/>
              </w:rPr>
              <w:t>T</w:t>
            </w:r>
            <w:r w:rsidR="00FC5212">
              <w:rPr>
                <w:color w:val="auto"/>
                <w:sz w:val="28"/>
                <w:szCs w:val="28"/>
              </w:rPr>
              <w:t>hông tin thống kê về ngành, lĩnh vực quản lý; cơ sở dữ liệu quốc gia ngành, lĩnh vực</w:t>
            </w:r>
          </w:p>
        </w:tc>
        <w:tc>
          <w:tcPr>
            <w:tcW w:w="2693" w:type="dxa"/>
            <w:vAlign w:val="center"/>
          </w:tcPr>
          <w:p w14:paraId="452573F1" w14:textId="103E98EE" w:rsidR="00FC5212" w:rsidRDefault="00FC5212" w:rsidP="005A2715">
            <w:pPr>
              <w:pStyle w:val="Default"/>
              <w:rPr>
                <w:sz w:val="28"/>
                <w:szCs w:val="28"/>
              </w:rPr>
            </w:pPr>
            <w:r>
              <w:rPr>
                <w:sz w:val="28"/>
                <w:szCs w:val="28"/>
              </w:rPr>
              <w:t>- Các cơ quan, đơn vị</w:t>
            </w:r>
            <w:r w:rsidR="00EE23F5">
              <w:rPr>
                <w:sz w:val="28"/>
                <w:szCs w:val="28"/>
              </w:rPr>
              <w:t>, các khóm</w:t>
            </w:r>
          </w:p>
          <w:p w14:paraId="48DDC8F4" w14:textId="4C7D8EF8" w:rsidR="00FC5212" w:rsidRDefault="00FC5212" w:rsidP="005A2715">
            <w:pPr>
              <w:pStyle w:val="Default"/>
              <w:rPr>
                <w:sz w:val="28"/>
                <w:szCs w:val="28"/>
              </w:rPr>
            </w:pPr>
          </w:p>
        </w:tc>
        <w:tc>
          <w:tcPr>
            <w:tcW w:w="3277" w:type="dxa"/>
            <w:vAlign w:val="center"/>
          </w:tcPr>
          <w:p w14:paraId="7F7321C3" w14:textId="13DB866F" w:rsidR="00FC5212" w:rsidRDefault="00EE23F5" w:rsidP="005A2715">
            <w:pPr>
              <w:pStyle w:val="Default"/>
              <w:jc w:val="both"/>
              <w:rPr>
                <w:sz w:val="28"/>
                <w:szCs w:val="28"/>
              </w:rPr>
            </w:pPr>
            <w:r>
              <w:rPr>
                <w:sz w:val="28"/>
                <w:szCs w:val="28"/>
              </w:rPr>
              <w:t xml:space="preserve">CBPT </w:t>
            </w:r>
            <w:r w:rsidR="005A2715">
              <w:rPr>
                <w:sz w:val="28"/>
                <w:szCs w:val="28"/>
              </w:rPr>
              <w:t>Trang TTĐT tiếp nhận thông tin</w:t>
            </w:r>
          </w:p>
        </w:tc>
        <w:tc>
          <w:tcPr>
            <w:tcW w:w="2252" w:type="dxa"/>
            <w:vAlign w:val="center"/>
          </w:tcPr>
          <w:p w14:paraId="7EE32FF8" w14:textId="77777777" w:rsidR="00FC5212" w:rsidRDefault="005A2715" w:rsidP="005A2715">
            <w:pPr>
              <w:pStyle w:val="Default"/>
              <w:jc w:val="center"/>
              <w:rPr>
                <w:sz w:val="28"/>
                <w:szCs w:val="28"/>
              </w:rPr>
            </w:pPr>
            <w:r>
              <w:rPr>
                <w:sz w:val="28"/>
                <w:szCs w:val="28"/>
              </w:rPr>
              <w:t>Chậm nhất là 05 ngày khi văn bản được ban hành</w:t>
            </w:r>
          </w:p>
        </w:tc>
      </w:tr>
      <w:tr w:rsidR="00FC5212" w14:paraId="2DFBE51F" w14:textId="77777777" w:rsidTr="005A2715">
        <w:tc>
          <w:tcPr>
            <w:tcW w:w="817" w:type="dxa"/>
            <w:vAlign w:val="center"/>
          </w:tcPr>
          <w:p w14:paraId="5A13592F" w14:textId="77777777" w:rsidR="00FC5212" w:rsidRDefault="005A2715" w:rsidP="005A2715">
            <w:pPr>
              <w:pStyle w:val="Default"/>
              <w:jc w:val="center"/>
              <w:rPr>
                <w:sz w:val="28"/>
                <w:szCs w:val="28"/>
              </w:rPr>
            </w:pPr>
            <w:r>
              <w:rPr>
                <w:sz w:val="28"/>
                <w:szCs w:val="28"/>
              </w:rPr>
              <w:t>23</w:t>
            </w:r>
          </w:p>
        </w:tc>
        <w:tc>
          <w:tcPr>
            <w:tcW w:w="6237" w:type="dxa"/>
            <w:vAlign w:val="center"/>
          </w:tcPr>
          <w:p w14:paraId="3351351E" w14:textId="77777777" w:rsidR="00FC5212" w:rsidRDefault="00FC5212" w:rsidP="005A2715">
            <w:pPr>
              <w:pStyle w:val="Default"/>
              <w:jc w:val="both"/>
              <w:rPr>
                <w:color w:val="auto"/>
                <w:sz w:val="28"/>
                <w:szCs w:val="28"/>
              </w:rPr>
            </w:pPr>
            <w:r>
              <w:rPr>
                <w:color w:val="auto"/>
                <w:sz w:val="28"/>
                <w:szCs w:val="28"/>
              </w:rPr>
              <w:t>Thông tin về tuyển dụng, sử dụng, quản lý cán bộ, công chức, viên chức</w:t>
            </w:r>
          </w:p>
        </w:tc>
        <w:tc>
          <w:tcPr>
            <w:tcW w:w="2693" w:type="dxa"/>
            <w:vAlign w:val="center"/>
          </w:tcPr>
          <w:p w14:paraId="4D6F9FF5" w14:textId="5639152A" w:rsidR="00FC5212" w:rsidRDefault="00EE23F5" w:rsidP="005A2715">
            <w:pPr>
              <w:pStyle w:val="Default"/>
              <w:rPr>
                <w:sz w:val="28"/>
                <w:szCs w:val="28"/>
              </w:rPr>
            </w:pPr>
            <w:r>
              <w:rPr>
                <w:sz w:val="28"/>
                <w:szCs w:val="28"/>
              </w:rPr>
              <w:t xml:space="preserve">CC PT </w:t>
            </w:r>
            <w:r w:rsidR="00FC5212">
              <w:rPr>
                <w:sz w:val="28"/>
                <w:szCs w:val="28"/>
              </w:rPr>
              <w:t>Nội vụ</w:t>
            </w:r>
          </w:p>
        </w:tc>
        <w:tc>
          <w:tcPr>
            <w:tcW w:w="3277" w:type="dxa"/>
            <w:vAlign w:val="center"/>
          </w:tcPr>
          <w:p w14:paraId="4E584E99" w14:textId="767A38C2" w:rsidR="00FC5212" w:rsidRDefault="00283559" w:rsidP="00EE23F5">
            <w:pPr>
              <w:pStyle w:val="Default"/>
              <w:jc w:val="both"/>
              <w:rPr>
                <w:sz w:val="28"/>
                <w:szCs w:val="28"/>
              </w:rPr>
            </w:pPr>
            <w:r>
              <w:rPr>
                <w:sz w:val="28"/>
                <w:szCs w:val="28"/>
              </w:rPr>
              <w:t xml:space="preserve">Đề nghị </w:t>
            </w:r>
            <w:r w:rsidR="00EE23F5">
              <w:rPr>
                <w:sz w:val="28"/>
                <w:szCs w:val="28"/>
              </w:rPr>
              <w:t xml:space="preserve">CC PT </w:t>
            </w:r>
            <w:r>
              <w:rPr>
                <w:sz w:val="28"/>
                <w:szCs w:val="28"/>
              </w:rPr>
              <w:t>Nội vụ tổng hợp thông tin để cung cấp cho Ban Biên tập để đăng Trang TTĐT</w:t>
            </w:r>
          </w:p>
        </w:tc>
        <w:tc>
          <w:tcPr>
            <w:tcW w:w="2252" w:type="dxa"/>
            <w:vAlign w:val="center"/>
          </w:tcPr>
          <w:p w14:paraId="2CCC2032" w14:textId="77777777" w:rsidR="00FC5212" w:rsidRDefault="005A2715" w:rsidP="005A2715">
            <w:pPr>
              <w:pStyle w:val="Default"/>
              <w:jc w:val="center"/>
              <w:rPr>
                <w:sz w:val="28"/>
                <w:szCs w:val="28"/>
              </w:rPr>
            </w:pPr>
            <w:r>
              <w:rPr>
                <w:sz w:val="28"/>
                <w:szCs w:val="28"/>
              </w:rPr>
              <w:t>Chậm nhất là 05 ngày khi văn bản được ban hành</w:t>
            </w:r>
          </w:p>
        </w:tc>
      </w:tr>
      <w:tr w:rsidR="00FC5212" w14:paraId="5F06E96B" w14:textId="77777777" w:rsidTr="005A2715">
        <w:tc>
          <w:tcPr>
            <w:tcW w:w="817" w:type="dxa"/>
            <w:vAlign w:val="center"/>
          </w:tcPr>
          <w:p w14:paraId="3391B0A0" w14:textId="77777777" w:rsidR="00FC5212" w:rsidRDefault="005A2715" w:rsidP="005A2715">
            <w:pPr>
              <w:pStyle w:val="Default"/>
              <w:jc w:val="center"/>
              <w:rPr>
                <w:sz w:val="28"/>
                <w:szCs w:val="28"/>
              </w:rPr>
            </w:pPr>
            <w:r>
              <w:rPr>
                <w:sz w:val="28"/>
                <w:szCs w:val="28"/>
              </w:rPr>
              <w:t>24</w:t>
            </w:r>
          </w:p>
        </w:tc>
        <w:tc>
          <w:tcPr>
            <w:tcW w:w="6237" w:type="dxa"/>
            <w:vAlign w:val="center"/>
          </w:tcPr>
          <w:p w14:paraId="7731C635" w14:textId="77777777" w:rsidR="00FC5212" w:rsidRDefault="00FC5212" w:rsidP="005A2715">
            <w:pPr>
              <w:pStyle w:val="Default"/>
              <w:jc w:val="both"/>
              <w:rPr>
                <w:color w:val="auto"/>
                <w:sz w:val="28"/>
                <w:szCs w:val="28"/>
              </w:rPr>
            </w:pPr>
            <w:r>
              <w:rPr>
                <w:color w:val="auto"/>
                <w:sz w:val="28"/>
                <w:szCs w:val="28"/>
              </w:rPr>
              <w:t>Thông tin về danh mục và kết quả chương trình, đề tài khoa học</w:t>
            </w:r>
          </w:p>
        </w:tc>
        <w:tc>
          <w:tcPr>
            <w:tcW w:w="2693" w:type="dxa"/>
            <w:vAlign w:val="center"/>
          </w:tcPr>
          <w:p w14:paraId="4B8DE886" w14:textId="39AB6644" w:rsidR="00FC5212" w:rsidRDefault="00A3628C" w:rsidP="005A2715">
            <w:pPr>
              <w:pStyle w:val="Default"/>
              <w:rPr>
                <w:sz w:val="28"/>
                <w:szCs w:val="28"/>
              </w:rPr>
            </w:pPr>
            <w:r>
              <w:rPr>
                <w:sz w:val="28"/>
                <w:szCs w:val="28"/>
              </w:rPr>
              <w:t xml:space="preserve">CBPT </w:t>
            </w:r>
            <w:r w:rsidR="00FC5212">
              <w:rPr>
                <w:sz w:val="28"/>
                <w:szCs w:val="28"/>
              </w:rPr>
              <w:t>Kinh tế</w:t>
            </w:r>
          </w:p>
        </w:tc>
        <w:tc>
          <w:tcPr>
            <w:tcW w:w="3277" w:type="dxa"/>
            <w:vAlign w:val="center"/>
          </w:tcPr>
          <w:p w14:paraId="1E1E2D88" w14:textId="194BAFDB" w:rsidR="00FC5212" w:rsidRDefault="00283559" w:rsidP="00A3628C">
            <w:pPr>
              <w:pStyle w:val="Default"/>
              <w:jc w:val="both"/>
              <w:rPr>
                <w:sz w:val="28"/>
                <w:szCs w:val="28"/>
              </w:rPr>
            </w:pPr>
            <w:r>
              <w:rPr>
                <w:sz w:val="28"/>
                <w:szCs w:val="28"/>
              </w:rPr>
              <w:t xml:space="preserve">Đề nghị </w:t>
            </w:r>
            <w:r w:rsidR="00A3628C">
              <w:rPr>
                <w:sz w:val="28"/>
                <w:szCs w:val="28"/>
              </w:rPr>
              <w:t xml:space="preserve">CBPT </w:t>
            </w:r>
            <w:r>
              <w:rPr>
                <w:sz w:val="28"/>
                <w:szCs w:val="28"/>
              </w:rPr>
              <w:t>Kinh tế tổng hợp thông tin để cung cấp cho Ban Biên tập để đăng Trang TTĐT</w:t>
            </w:r>
          </w:p>
        </w:tc>
        <w:tc>
          <w:tcPr>
            <w:tcW w:w="2252" w:type="dxa"/>
            <w:vAlign w:val="center"/>
          </w:tcPr>
          <w:p w14:paraId="06C56D83" w14:textId="77777777" w:rsidR="00FC5212" w:rsidRDefault="005A2715" w:rsidP="005A2715">
            <w:pPr>
              <w:pStyle w:val="Default"/>
              <w:jc w:val="center"/>
              <w:rPr>
                <w:sz w:val="28"/>
                <w:szCs w:val="28"/>
              </w:rPr>
            </w:pPr>
            <w:r>
              <w:rPr>
                <w:sz w:val="28"/>
                <w:szCs w:val="28"/>
              </w:rPr>
              <w:t>Chậm nhất là 05 ngày khi văn bản được ban hành</w:t>
            </w:r>
          </w:p>
        </w:tc>
      </w:tr>
      <w:tr w:rsidR="00FC5212" w14:paraId="5CAD1291" w14:textId="77777777" w:rsidTr="005A2715">
        <w:tc>
          <w:tcPr>
            <w:tcW w:w="817" w:type="dxa"/>
            <w:vAlign w:val="center"/>
          </w:tcPr>
          <w:p w14:paraId="27359BDE" w14:textId="77777777" w:rsidR="00FC5212" w:rsidRDefault="005A2715" w:rsidP="005A2715">
            <w:pPr>
              <w:pStyle w:val="Default"/>
              <w:jc w:val="center"/>
              <w:rPr>
                <w:sz w:val="28"/>
                <w:szCs w:val="28"/>
              </w:rPr>
            </w:pPr>
            <w:r>
              <w:rPr>
                <w:sz w:val="28"/>
                <w:szCs w:val="28"/>
              </w:rPr>
              <w:lastRenderedPageBreak/>
              <w:t>25</w:t>
            </w:r>
          </w:p>
        </w:tc>
        <w:tc>
          <w:tcPr>
            <w:tcW w:w="6237" w:type="dxa"/>
            <w:vAlign w:val="center"/>
          </w:tcPr>
          <w:p w14:paraId="4EA96000" w14:textId="77777777" w:rsidR="00FC5212" w:rsidRDefault="00FC5212" w:rsidP="005A2715">
            <w:pPr>
              <w:pStyle w:val="Default"/>
              <w:jc w:val="both"/>
              <w:rPr>
                <w:color w:val="auto"/>
                <w:sz w:val="28"/>
                <w:szCs w:val="28"/>
              </w:rPr>
            </w:pPr>
            <w:r>
              <w:rPr>
                <w:color w:val="auto"/>
                <w:sz w:val="28"/>
                <w:szCs w:val="28"/>
              </w:rPr>
              <w:t>Thông tin liên quan đến lợi ích công cộng, sức khỏe của cộng đồng</w:t>
            </w:r>
          </w:p>
        </w:tc>
        <w:tc>
          <w:tcPr>
            <w:tcW w:w="2693" w:type="dxa"/>
            <w:vAlign w:val="center"/>
          </w:tcPr>
          <w:p w14:paraId="52D4BD5C" w14:textId="5B22F61F" w:rsidR="00FC5212" w:rsidRDefault="00552AAE" w:rsidP="005A2715">
            <w:pPr>
              <w:pStyle w:val="Default"/>
              <w:rPr>
                <w:sz w:val="28"/>
                <w:szCs w:val="28"/>
              </w:rPr>
            </w:pPr>
            <w:r>
              <w:rPr>
                <w:sz w:val="28"/>
                <w:szCs w:val="28"/>
              </w:rPr>
              <w:t xml:space="preserve">- </w:t>
            </w:r>
            <w:r w:rsidR="00A3628C">
              <w:rPr>
                <w:sz w:val="28"/>
                <w:szCs w:val="28"/>
              </w:rPr>
              <w:t xml:space="preserve">Trạm </w:t>
            </w:r>
            <w:r>
              <w:rPr>
                <w:sz w:val="28"/>
                <w:szCs w:val="28"/>
              </w:rPr>
              <w:t>Y tế</w:t>
            </w:r>
          </w:p>
          <w:p w14:paraId="467158B3" w14:textId="6748D9CD" w:rsidR="00552AAE" w:rsidRDefault="00552AAE" w:rsidP="005A2715">
            <w:pPr>
              <w:pStyle w:val="Default"/>
              <w:rPr>
                <w:sz w:val="28"/>
                <w:szCs w:val="28"/>
              </w:rPr>
            </w:pPr>
          </w:p>
        </w:tc>
        <w:tc>
          <w:tcPr>
            <w:tcW w:w="3277" w:type="dxa"/>
            <w:vAlign w:val="center"/>
          </w:tcPr>
          <w:p w14:paraId="0564A28C" w14:textId="2AA61443" w:rsidR="00FC5212" w:rsidRDefault="00283559" w:rsidP="00A3628C">
            <w:pPr>
              <w:pStyle w:val="Default"/>
              <w:jc w:val="both"/>
              <w:rPr>
                <w:sz w:val="28"/>
                <w:szCs w:val="28"/>
              </w:rPr>
            </w:pPr>
            <w:r>
              <w:rPr>
                <w:sz w:val="28"/>
                <w:szCs w:val="28"/>
              </w:rPr>
              <w:t xml:space="preserve">Đề nghị </w:t>
            </w:r>
            <w:r w:rsidR="00A3628C">
              <w:rPr>
                <w:sz w:val="28"/>
                <w:szCs w:val="28"/>
              </w:rPr>
              <w:t xml:space="preserve">Trạm </w:t>
            </w:r>
            <w:r>
              <w:rPr>
                <w:sz w:val="28"/>
                <w:szCs w:val="28"/>
              </w:rPr>
              <w:t>Y tế tổng hợp thông tin để cung cấp cho Ban Biên tập để đăng Trang TTĐT</w:t>
            </w:r>
          </w:p>
        </w:tc>
        <w:tc>
          <w:tcPr>
            <w:tcW w:w="2252" w:type="dxa"/>
            <w:vAlign w:val="center"/>
          </w:tcPr>
          <w:p w14:paraId="00BC8E55" w14:textId="77777777" w:rsidR="00FC5212" w:rsidRDefault="005A2715" w:rsidP="005A2715">
            <w:pPr>
              <w:pStyle w:val="Default"/>
              <w:jc w:val="center"/>
              <w:rPr>
                <w:sz w:val="28"/>
                <w:szCs w:val="28"/>
              </w:rPr>
            </w:pPr>
            <w:r>
              <w:rPr>
                <w:sz w:val="28"/>
                <w:szCs w:val="28"/>
              </w:rPr>
              <w:t>Chậm nhất là 05 ngày khi văn bản được ban hành</w:t>
            </w:r>
          </w:p>
        </w:tc>
      </w:tr>
      <w:tr w:rsidR="00FC5212" w14:paraId="3051B664" w14:textId="77777777" w:rsidTr="005A2715">
        <w:tc>
          <w:tcPr>
            <w:tcW w:w="817" w:type="dxa"/>
            <w:vAlign w:val="center"/>
          </w:tcPr>
          <w:p w14:paraId="76AE2DA6" w14:textId="77777777" w:rsidR="00FC5212" w:rsidRDefault="005A2715" w:rsidP="005A2715">
            <w:pPr>
              <w:pStyle w:val="Default"/>
              <w:jc w:val="center"/>
              <w:rPr>
                <w:sz w:val="28"/>
                <w:szCs w:val="28"/>
              </w:rPr>
            </w:pPr>
            <w:r>
              <w:rPr>
                <w:sz w:val="28"/>
                <w:szCs w:val="28"/>
              </w:rPr>
              <w:t>26</w:t>
            </w:r>
          </w:p>
        </w:tc>
        <w:tc>
          <w:tcPr>
            <w:tcW w:w="6237" w:type="dxa"/>
            <w:vAlign w:val="center"/>
          </w:tcPr>
          <w:p w14:paraId="131A30F8" w14:textId="77777777" w:rsidR="00FC5212" w:rsidRDefault="00FC5212" w:rsidP="005A2715">
            <w:pPr>
              <w:pStyle w:val="Default"/>
              <w:jc w:val="both"/>
              <w:rPr>
                <w:color w:val="auto"/>
                <w:sz w:val="28"/>
                <w:szCs w:val="28"/>
              </w:rPr>
            </w:pPr>
            <w:r>
              <w:rPr>
                <w:color w:val="auto"/>
                <w:sz w:val="28"/>
                <w:szCs w:val="28"/>
              </w:rPr>
              <w:t>Thông tin về thuế, phí, lệ phí</w:t>
            </w:r>
          </w:p>
        </w:tc>
        <w:tc>
          <w:tcPr>
            <w:tcW w:w="2693" w:type="dxa"/>
            <w:vAlign w:val="center"/>
          </w:tcPr>
          <w:p w14:paraId="6ED550B7" w14:textId="4064228F" w:rsidR="00552AAE" w:rsidRDefault="00552AAE" w:rsidP="005A2715">
            <w:pPr>
              <w:pStyle w:val="Default"/>
              <w:rPr>
                <w:sz w:val="28"/>
                <w:szCs w:val="28"/>
              </w:rPr>
            </w:pPr>
            <w:r>
              <w:rPr>
                <w:sz w:val="28"/>
                <w:szCs w:val="28"/>
              </w:rPr>
              <w:t>- Các cơ quan, đơn vị</w:t>
            </w:r>
            <w:r w:rsidR="00A3628C">
              <w:rPr>
                <w:sz w:val="28"/>
                <w:szCs w:val="28"/>
              </w:rPr>
              <w:t>. các khóm</w:t>
            </w:r>
          </w:p>
          <w:p w14:paraId="08866648" w14:textId="5C8EA815" w:rsidR="00FC5212" w:rsidRDefault="00FC5212" w:rsidP="005A2715">
            <w:pPr>
              <w:pStyle w:val="Default"/>
              <w:rPr>
                <w:sz w:val="28"/>
                <w:szCs w:val="28"/>
              </w:rPr>
            </w:pPr>
          </w:p>
        </w:tc>
        <w:tc>
          <w:tcPr>
            <w:tcW w:w="3277" w:type="dxa"/>
            <w:vAlign w:val="center"/>
          </w:tcPr>
          <w:p w14:paraId="270E9DEB" w14:textId="79E48593" w:rsidR="00FC5212" w:rsidRDefault="00A3628C" w:rsidP="005A2715">
            <w:pPr>
              <w:pStyle w:val="Default"/>
              <w:jc w:val="both"/>
              <w:rPr>
                <w:sz w:val="28"/>
                <w:szCs w:val="28"/>
              </w:rPr>
            </w:pPr>
            <w:r>
              <w:rPr>
                <w:sz w:val="28"/>
                <w:szCs w:val="28"/>
              </w:rPr>
              <w:t xml:space="preserve">CBPT </w:t>
            </w:r>
            <w:r w:rsidR="005A2715">
              <w:rPr>
                <w:sz w:val="28"/>
                <w:szCs w:val="28"/>
              </w:rPr>
              <w:t>Trang TTĐT tiếp nhận thông tin</w:t>
            </w:r>
          </w:p>
        </w:tc>
        <w:tc>
          <w:tcPr>
            <w:tcW w:w="2252" w:type="dxa"/>
            <w:vAlign w:val="center"/>
          </w:tcPr>
          <w:p w14:paraId="76CCF7F7" w14:textId="77777777" w:rsidR="00FC5212" w:rsidRDefault="005A2715" w:rsidP="005A2715">
            <w:pPr>
              <w:pStyle w:val="Default"/>
              <w:jc w:val="center"/>
              <w:rPr>
                <w:sz w:val="28"/>
                <w:szCs w:val="28"/>
              </w:rPr>
            </w:pPr>
            <w:r>
              <w:rPr>
                <w:sz w:val="28"/>
                <w:szCs w:val="28"/>
              </w:rPr>
              <w:t>Chậm nhất là 05 ngày khi văn bản được ban hành</w:t>
            </w:r>
          </w:p>
        </w:tc>
      </w:tr>
      <w:tr w:rsidR="00FC5212" w14:paraId="0E55D8C8" w14:textId="77777777" w:rsidTr="005A2715">
        <w:tc>
          <w:tcPr>
            <w:tcW w:w="817" w:type="dxa"/>
            <w:vAlign w:val="center"/>
          </w:tcPr>
          <w:p w14:paraId="49CEF750" w14:textId="77777777" w:rsidR="00FC5212" w:rsidRDefault="005A2715" w:rsidP="005A2715">
            <w:pPr>
              <w:pStyle w:val="Default"/>
              <w:jc w:val="center"/>
              <w:rPr>
                <w:sz w:val="28"/>
                <w:szCs w:val="28"/>
              </w:rPr>
            </w:pPr>
            <w:r>
              <w:rPr>
                <w:sz w:val="28"/>
                <w:szCs w:val="28"/>
              </w:rPr>
              <w:t>27</w:t>
            </w:r>
          </w:p>
        </w:tc>
        <w:tc>
          <w:tcPr>
            <w:tcW w:w="6237" w:type="dxa"/>
            <w:vAlign w:val="center"/>
          </w:tcPr>
          <w:p w14:paraId="23F2A1DD" w14:textId="77777777" w:rsidR="00552AAE" w:rsidRDefault="00552AAE" w:rsidP="005A2715">
            <w:pPr>
              <w:pStyle w:val="Default"/>
              <w:jc w:val="both"/>
              <w:rPr>
                <w:color w:val="auto"/>
                <w:sz w:val="28"/>
                <w:szCs w:val="28"/>
              </w:rPr>
            </w:pPr>
            <w:r>
              <w:rPr>
                <w:color w:val="auto"/>
                <w:sz w:val="28"/>
                <w:szCs w:val="28"/>
              </w:rPr>
              <w:t>- Tiềm năng, thế mạnh về du lịch; các dịch vụ du lịch, sản phẩm du lịch;</w:t>
            </w:r>
          </w:p>
          <w:p w14:paraId="2E38610B" w14:textId="77777777" w:rsidR="00FC5212" w:rsidRDefault="00FC5212" w:rsidP="005A2715">
            <w:pPr>
              <w:pStyle w:val="Default"/>
              <w:jc w:val="both"/>
              <w:rPr>
                <w:color w:val="auto"/>
                <w:sz w:val="28"/>
                <w:szCs w:val="28"/>
              </w:rPr>
            </w:pPr>
          </w:p>
        </w:tc>
        <w:tc>
          <w:tcPr>
            <w:tcW w:w="2693" w:type="dxa"/>
            <w:vAlign w:val="center"/>
          </w:tcPr>
          <w:p w14:paraId="43EFC0F5" w14:textId="35CF6F84" w:rsidR="00FC5212" w:rsidRDefault="00815441" w:rsidP="005A2715">
            <w:pPr>
              <w:pStyle w:val="Default"/>
              <w:rPr>
                <w:sz w:val="28"/>
                <w:szCs w:val="28"/>
              </w:rPr>
            </w:pPr>
            <w:r>
              <w:rPr>
                <w:sz w:val="28"/>
                <w:szCs w:val="28"/>
              </w:rPr>
              <w:t xml:space="preserve">- </w:t>
            </w:r>
            <w:r w:rsidR="00A3628C">
              <w:rPr>
                <w:sz w:val="28"/>
                <w:szCs w:val="28"/>
              </w:rPr>
              <w:t xml:space="preserve">CBPT </w:t>
            </w:r>
            <w:r w:rsidR="00267EE6">
              <w:rPr>
                <w:sz w:val="28"/>
                <w:szCs w:val="28"/>
              </w:rPr>
              <w:t>Kinh tế</w:t>
            </w:r>
          </w:p>
          <w:p w14:paraId="5FCA484D" w14:textId="52161FD1" w:rsidR="00267EE6" w:rsidRDefault="00815441" w:rsidP="005A2715">
            <w:pPr>
              <w:pStyle w:val="Default"/>
              <w:rPr>
                <w:sz w:val="28"/>
                <w:szCs w:val="28"/>
              </w:rPr>
            </w:pPr>
            <w:r>
              <w:rPr>
                <w:sz w:val="28"/>
                <w:szCs w:val="28"/>
              </w:rPr>
              <w:t xml:space="preserve">- </w:t>
            </w:r>
            <w:r w:rsidR="00A3628C">
              <w:rPr>
                <w:sz w:val="28"/>
                <w:szCs w:val="28"/>
              </w:rPr>
              <w:t xml:space="preserve">Ban </w:t>
            </w:r>
            <w:r w:rsidR="00267EE6">
              <w:rPr>
                <w:sz w:val="28"/>
                <w:szCs w:val="28"/>
              </w:rPr>
              <w:t>Văn hóa và Thông tin</w:t>
            </w:r>
          </w:p>
        </w:tc>
        <w:tc>
          <w:tcPr>
            <w:tcW w:w="3277" w:type="dxa"/>
            <w:vAlign w:val="center"/>
          </w:tcPr>
          <w:p w14:paraId="6E448EE2" w14:textId="12FD392B" w:rsidR="00FC5212" w:rsidRDefault="00283559" w:rsidP="00A3628C">
            <w:pPr>
              <w:pStyle w:val="Default"/>
              <w:jc w:val="both"/>
              <w:rPr>
                <w:sz w:val="28"/>
                <w:szCs w:val="28"/>
              </w:rPr>
            </w:pPr>
            <w:r>
              <w:rPr>
                <w:sz w:val="28"/>
                <w:szCs w:val="28"/>
              </w:rPr>
              <w:t xml:space="preserve">Đề nghị </w:t>
            </w:r>
            <w:r w:rsidR="00A3628C">
              <w:rPr>
                <w:sz w:val="28"/>
                <w:szCs w:val="28"/>
              </w:rPr>
              <w:t xml:space="preserve">Ban </w:t>
            </w:r>
            <w:r>
              <w:rPr>
                <w:sz w:val="28"/>
                <w:szCs w:val="28"/>
              </w:rPr>
              <w:t>Văn hóa và Thông tin tổng hợp thông tin để cung cấp cho Ban Biên tập để đăng Trang TTĐT</w:t>
            </w:r>
          </w:p>
        </w:tc>
        <w:tc>
          <w:tcPr>
            <w:tcW w:w="2252" w:type="dxa"/>
            <w:vAlign w:val="center"/>
          </w:tcPr>
          <w:p w14:paraId="572A56EE" w14:textId="77777777" w:rsidR="00FC5212" w:rsidRDefault="005A2715" w:rsidP="005A2715">
            <w:pPr>
              <w:pStyle w:val="Default"/>
              <w:jc w:val="center"/>
              <w:rPr>
                <w:sz w:val="28"/>
                <w:szCs w:val="28"/>
              </w:rPr>
            </w:pPr>
            <w:r>
              <w:rPr>
                <w:sz w:val="28"/>
                <w:szCs w:val="28"/>
              </w:rPr>
              <w:t>Chậm nhất là 05 ngày khi văn bản được ban hành</w:t>
            </w:r>
          </w:p>
        </w:tc>
      </w:tr>
      <w:tr w:rsidR="00552AAE" w14:paraId="6FCD85A7" w14:textId="77777777" w:rsidTr="005A2715">
        <w:tc>
          <w:tcPr>
            <w:tcW w:w="817" w:type="dxa"/>
            <w:vAlign w:val="center"/>
          </w:tcPr>
          <w:p w14:paraId="0E6A2EDA" w14:textId="77777777" w:rsidR="00552AAE" w:rsidRDefault="005A2715" w:rsidP="005A2715">
            <w:pPr>
              <w:pStyle w:val="Default"/>
              <w:jc w:val="center"/>
              <w:rPr>
                <w:sz w:val="28"/>
                <w:szCs w:val="28"/>
              </w:rPr>
            </w:pPr>
            <w:r>
              <w:rPr>
                <w:sz w:val="28"/>
                <w:szCs w:val="28"/>
              </w:rPr>
              <w:t>28</w:t>
            </w:r>
          </w:p>
        </w:tc>
        <w:tc>
          <w:tcPr>
            <w:tcW w:w="6237" w:type="dxa"/>
            <w:vAlign w:val="center"/>
          </w:tcPr>
          <w:p w14:paraId="1A940B88" w14:textId="77777777" w:rsidR="00552AAE" w:rsidRDefault="00267EE6" w:rsidP="005A2715">
            <w:pPr>
              <w:pStyle w:val="Default"/>
              <w:jc w:val="both"/>
              <w:rPr>
                <w:color w:val="auto"/>
                <w:sz w:val="28"/>
                <w:szCs w:val="28"/>
              </w:rPr>
            </w:pPr>
            <w:r>
              <w:rPr>
                <w:color w:val="auto"/>
                <w:sz w:val="28"/>
                <w:szCs w:val="28"/>
              </w:rPr>
              <w:t>Căn cứ vào điều kiện thực tế, cơ quan nhà nước chủ động công khai thông tin khác do mình tạo ra hoặc nắm giữ theo quy định của pháp luật</w:t>
            </w:r>
          </w:p>
        </w:tc>
        <w:tc>
          <w:tcPr>
            <w:tcW w:w="2693" w:type="dxa"/>
            <w:vAlign w:val="center"/>
          </w:tcPr>
          <w:p w14:paraId="3C8B2BEF" w14:textId="2B4FE3EB" w:rsidR="00283559" w:rsidRDefault="00283559" w:rsidP="005A2715">
            <w:pPr>
              <w:pStyle w:val="Default"/>
              <w:rPr>
                <w:sz w:val="28"/>
                <w:szCs w:val="28"/>
              </w:rPr>
            </w:pPr>
            <w:r>
              <w:rPr>
                <w:sz w:val="28"/>
                <w:szCs w:val="28"/>
              </w:rPr>
              <w:t>- Các cơ quan, đơn vị</w:t>
            </w:r>
            <w:r w:rsidR="00A3628C">
              <w:rPr>
                <w:sz w:val="28"/>
                <w:szCs w:val="28"/>
              </w:rPr>
              <w:t>, các khóm</w:t>
            </w:r>
          </w:p>
          <w:p w14:paraId="42214D43" w14:textId="1786D96D" w:rsidR="00552AAE" w:rsidRDefault="00552AAE" w:rsidP="005A2715">
            <w:pPr>
              <w:pStyle w:val="Default"/>
              <w:rPr>
                <w:sz w:val="28"/>
                <w:szCs w:val="28"/>
              </w:rPr>
            </w:pPr>
          </w:p>
        </w:tc>
        <w:tc>
          <w:tcPr>
            <w:tcW w:w="3277" w:type="dxa"/>
            <w:vAlign w:val="center"/>
          </w:tcPr>
          <w:p w14:paraId="129DCA3A" w14:textId="707AA30A" w:rsidR="00552AAE" w:rsidRDefault="00A3628C" w:rsidP="005A2715">
            <w:pPr>
              <w:pStyle w:val="Default"/>
              <w:jc w:val="both"/>
              <w:rPr>
                <w:sz w:val="28"/>
                <w:szCs w:val="28"/>
              </w:rPr>
            </w:pPr>
            <w:r>
              <w:rPr>
                <w:sz w:val="28"/>
                <w:szCs w:val="28"/>
              </w:rPr>
              <w:t xml:space="preserve">CBPT </w:t>
            </w:r>
            <w:r w:rsidR="005A2715">
              <w:rPr>
                <w:sz w:val="28"/>
                <w:szCs w:val="28"/>
              </w:rPr>
              <w:t>Trang TTĐT tiếp nhận thông tin</w:t>
            </w:r>
          </w:p>
        </w:tc>
        <w:tc>
          <w:tcPr>
            <w:tcW w:w="2252" w:type="dxa"/>
            <w:vAlign w:val="center"/>
          </w:tcPr>
          <w:p w14:paraId="4A63C01A" w14:textId="77777777" w:rsidR="00552AAE" w:rsidRDefault="005A2715" w:rsidP="005A2715">
            <w:pPr>
              <w:pStyle w:val="Default"/>
              <w:jc w:val="center"/>
              <w:rPr>
                <w:sz w:val="28"/>
                <w:szCs w:val="28"/>
              </w:rPr>
            </w:pPr>
            <w:r>
              <w:rPr>
                <w:sz w:val="28"/>
                <w:szCs w:val="28"/>
              </w:rPr>
              <w:t>Chậm nhất là 05 ngày khi văn bản được ban hành</w:t>
            </w:r>
          </w:p>
        </w:tc>
      </w:tr>
      <w:tr w:rsidR="00552AAE" w14:paraId="68743CA7" w14:textId="77777777" w:rsidTr="005A2715">
        <w:tc>
          <w:tcPr>
            <w:tcW w:w="817" w:type="dxa"/>
            <w:vAlign w:val="center"/>
          </w:tcPr>
          <w:p w14:paraId="3A8D3A33" w14:textId="77777777" w:rsidR="00552AAE" w:rsidRDefault="005A2715" w:rsidP="005A2715">
            <w:pPr>
              <w:pStyle w:val="Default"/>
              <w:jc w:val="center"/>
              <w:rPr>
                <w:sz w:val="28"/>
                <w:szCs w:val="28"/>
              </w:rPr>
            </w:pPr>
            <w:r>
              <w:rPr>
                <w:sz w:val="28"/>
                <w:szCs w:val="28"/>
              </w:rPr>
              <w:t>29</w:t>
            </w:r>
          </w:p>
        </w:tc>
        <w:tc>
          <w:tcPr>
            <w:tcW w:w="6237" w:type="dxa"/>
            <w:vAlign w:val="center"/>
          </w:tcPr>
          <w:p w14:paraId="56FE8AF8" w14:textId="77777777" w:rsidR="00552AAE" w:rsidRDefault="00267EE6" w:rsidP="005A2715">
            <w:pPr>
              <w:pStyle w:val="Default"/>
              <w:jc w:val="both"/>
              <w:rPr>
                <w:color w:val="auto"/>
                <w:sz w:val="28"/>
                <w:szCs w:val="28"/>
              </w:rPr>
            </w:pPr>
            <w:r>
              <w:rPr>
                <w:color w:val="auto"/>
                <w:sz w:val="28"/>
                <w:szCs w:val="28"/>
              </w:rPr>
              <w:t>Các thông tin khác mà pháp luật quy định phải công bố công khai</w:t>
            </w:r>
          </w:p>
        </w:tc>
        <w:tc>
          <w:tcPr>
            <w:tcW w:w="2693" w:type="dxa"/>
            <w:vAlign w:val="center"/>
          </w:tcPr>
          <w:p w14:paraId="7E264121" w14:textId="771F3443" w:rsidR="00283559" w:rsidRDefault="00283559" w:rsidP="005A2715">
            <w:pPr>
              <w:pStyle w:val="Default"/>
              <w:rPr>
                <w:sz w:val="28"/>
                <w:szCs w:val="28"/>
              </w:rPr>
            </w:pPr>
            <w:r>
              <w:rPr>
                <w:sz w:val="28"/>
                <w:szCs w:val="28"/>
              </w:rPr>
              <w:t>- Các cơ quan, đơn vị</w:t>
            </w:r>
            <w:r w:rsidR="00A3628C">
              <w:rPr>
                <w:sz w:val="28"/>
                <w:szCs w:val="28"/>
              </w:rPr>
              <w:t>, các khóm</w:t>
            </w:r>
          </w:p>
          <w:p w14:paraId="1C9D848E" w14:textId="32E7867D" w:rsidR="00552AAE" w:rsidRDefault="00552AAE" w:rsidP="005A2715">
            <w:pPr>
              <w:pStyle w:val="Default"/>
              <w:rPr>
                <w:sz w:val="28"/>
                <w:szCs w:val="28"/>
              </w:rPr>
            </w:pPr>
          </w:p>
        </w:tc>
        <w:tc>
          <w:tcPr>
            <w:tcW w:w="3277" w:type="dxa"/>
            <w:vAlign w:val="center"/>
          </w:tcPr>
          <w:p w14:paraId="61F2EEE9" w14:textId="484125C7" w:rsidR="00552AAE" w:rsidRDefault="00A3628C" w:rsidP="005A2715">
            <w:pPr>
              <w:pStyle w:val="Default"/>
              <w:jc w:val="both"/>
              <w:rPr>
                <w:sz w:val="28"/>
                <w:szCs w:val="28"/>
              </w:rPr>
            </w:pPr>
            <w:r>
              <w:rPr>
                <w:sz w:val="28"/>
                <w:szCs w:val="28"/>
              </w:rPr>
              <w:t xml:space="preserve">CBPT </w:t>
            </w:r>
            <w:r w:rsidR="005A2715">
              <w:rPr>
                <w:sz w:val="28"/>
                <w:szCs w:val="28"/>
              </w:rPr>
              <w:t>Trang TTĐT tiếp nhận thông tin</w:t>
            </w:r>
          </w:p>
        </w:tc>
        <w:tc>
          <w:tcPr>
            <w:tcW w:w="2252" w:type="dxa"/>
            <w:vAlign w:val="center"/>
          </w:tcPr>
          <w:p w14:paraId="3FC44ABE" w14:textId="77777777" w:rsidR="00552AAE" w:rsidRDefault="005A2715" w:rsidP="005A2715">
            <w:pPr>
              <w:pStyle w:val="Default"/>
              <w:jc w:val="center"/>
              <w:rPr>
                <w:sz w:val="28"/>
                <w:szCs w:val="28"/>
              </w:rPr>
            </w:pPr>
            <w:r>
              <w:rPr>
                <w:sz w:val="28"/>
                <w:szCs w:val="28"/>
              </w:rPr>
              <w:t>Chậm nhất là 05 ngày khi văn bản được ban hành</w:t>
            </w:r>
          </w:p>
        </w:tc>
      </w:tr>
    </w:tbl>
    <w:p w14:paraId="4E47C682" w14:textId="77777777" w:rsidR="002B31E6" w:rsidRDefault="002B31E6" w:rsidP="00283559">
      <w:pPr>
        <w:pStyle w:val="Default"/>
      </w:pPr>
    </w:p>
    <w:sectPr w:rsidR="002B31E6" w:rsidSect="00ED508A">
      <w:headerReference w:type="default" r:id="rId9"/>
      <w:footerReference w:type="even" r:id="rId10"/>
      <w:footerReference w:type="default" r:id="rId11"/>
      <w:pgSz w:w="16840" w:h="11907" w:orient="landscape" w:code="9"/>
      <w:pgMar w:top="1418" w:right="1134"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6B77B" w14:textId="77777777" w:rsidR="00433028" w:rsidRDefault="00433028">
      <w:r>
        <w:separator/>
      </w:r>
    </w:p>
  </w:endnote>
  <w:endnote w:type="continuationSeparator" w:id="0">
    <w:p w14:paraId="5C5EC9A7" w14:textId="77777777" w:rsidR="00433028" w:rsidRDefault="0043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1923" w14:textId="77777777" w:rsidR="0025646E" w:rsidRDefault="0025646E" w:rsidP="00443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00133" w14:textId="77777777" w:rsidR="0025646E" w:rsidRDefault="0025646E" w:rsidP="008746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5397" w14:textId="77777777" w:rsidR="0025646E" w:rsidRDefault="0025646E" w:rsidP="00244E9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6F81D" w14:textId="77777777" w:rsidR="00433028" w:rsidRDefault="00433028">
      <w:r>
        <w:separator/>
      </w:r>
    </w:p>
  </w:footnote>
  <w:footnote w:type="continuationSeparator" w:id="0">
    <w:p w14:paraId="00578EAE" w14:textId="77777777" w:rsidR="00433028" w:rsidRDefault="00433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93907"/>
      <w:docPartObj>
        <w:docPartGallery w:val="Page Numbers (Top of Page)"/>
        <w:docPartUnique/>
      </w:docPartObj>
    </w:sdtPr>
    <w:sdtEndPr>
      <w:rPr>
        <w:noProof/>
      </w:rPr>
    </w:sdtEndPr>
    <w:sdtContent>
      <w:p w14:paraId="7BF441C7" w14:textId="77777777" w:rsidR="0025646E" w:rsidRDefault="0025646E">
        <w:pPr>
          <w:pStyle w:val="Header"/>
          <w:jc w:val="center"/>
        </w:pPr>
        <w:r>
          <w:fldChar w:fldCharType="begin"/>
        </w:r>
        <w:r>
          <w:instrText xml:space="preserve"> PAGE   \* MERGEFORMAT </w:instrText>
        </w:r>
        <w:r>
          <w:fldChar w:fldCharType="separate"/>
        </w:r>
        <w:r w:rsidR="00DB100A">
          <w:rPr>
            <w:noProof/>
          </w:rPr>
          <w:t>6</w:t>
        </w:r>
        <w:r>
          <w:rPr>
            <w:noProof/>
          </w:rPr>
          <w:fldChar w:fldCharType="end"/>
        </w:r>
      </w:p>
    </w:sdtContent>
  </w:sdt>
  <w:p w14:paraId="648C79E9" w14:textId="77777777" w:rsidR="0025646E" w:rsidRDefault="00256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E15"/>
    <w:multiLevelType w:val="multilevel"/>
    <w:tmpl w:val="76840A7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90481E"/>
    <w:multiLevelType w:val="multilevel"/>
    <w:tmpl w:val="F47258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34755"/>
    <w:multiLevelType w:val="hybridMultilevel"/>
    <w:tmpl w:val="5B149CB6"/>
    <w:lvl w:ilvl="0" w:tplc="14206E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331A3"/>
    <w:multiLevelType w:val="hybridMultilevel"/>
    <w:tmpl w:val="0F20B4A6"/>
    <w:lvl w:ilvl="0" w:tplc="191A5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01580"/>
    <w:multiLevelType w:val="hybridMultilevel"/>
    <w:tmpl w:val="FD8C7A4C"/>
    <w:lvl w:ilvl="0" w:tplc="A31C0A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56333"/>
    <w:multiLevelType w:val="hybridMultilevel"/>
    <w:tmpl w:val="7AC20336"/>
    <w:lvl w:ilvl="0" w:tplc="BC2422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7525B45"/>
    <w:multiLevelType w:val="hybridMultilevel"/>
    <w:tmpl w:val="75FEF760"/>
    <w:lvl w:ilvl="0" w:tplc="FDE01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E6"/>
    <w:rsid w:val="00002F81"/>
    <w:rsid w:val="000045CE"/>
    <w:rsid w:val="000267B7"/>
    <w:rsid w:val="000270AA"/>
    <w:rsid w:val="000347CA"/>
    <w:rsid w:val="00037446"/>
    <w:rsid w:val="00041031"/>
    <w:rsid w:val="00043907"/>
    <w:rsid w:val="00050428"/>
    <w:rsid w:val="00053102"/>
    <w:rsid w:val="00054575"/>
    <w:rsid w:val="000573F3"/>
    <w:rsid w:val="0008266B"/>
    <w:rsid w:val="00083442"/>
    <w:rsid w:val="00084BD9"/>
    <w:rsid w:val="00091673"/>
    <w:rsid w:val="000A40A7"/>
    <w:rsid w:val="000A5FA8"/>
    <w:rsid w:val="000A6A48"/>
    <w:rsid w:val="000D31DF"/>
    <w:rsid w:val="000D5A22"/>
    <w:rsid w:val="000D754D"/>
    <w:rsid w:val="000E2DA0"/>
    <w:rsid w:val="000E3A54"/>
    <w:rsid w:val="0010642D"/>
    <w:rsid w:val="0010642F"/>
    <w:rsid w:val="00112A59"/>
    <w:rsid w:val="00136EA7"/>
    <w:rsid w:val="00174ED2"/>
    <w:rsid w:val="00175382"/>
    <w:rsid w:val="001A1BD5"/>
    <w:rsid w:val="001A23EE"/>
    <w:rsid w:val="001A5E81"/>
    <w:rsid w:val="001B1399"/>
    <w:rsid w:val="001C0531"/>
    <w:rsid w:val="001D1784"/>
    <w:rsid w:val="001E3F30"/>
    <w:rsid w:val="001E5106"/>
    <w:rsid w:val="001F2E8C"/>
    <w:rsid w:val="001F351D"/>
    <w:rsid w:val="001F397C"/>
    <w:rsid w:val="001F7814"/>
    <w:rsid w:val="002122C0"/>
    <w:rsid w:val="0021363E"/>
    <w:rsid w:val="002177C7"/>
    <w:rsid w:val="00230C31"/>
    <w:rsid w:val="00236409"/>
    <w:rsid w:val="00244E96"/>
    <w:rsid w:val="00251EC5"/>
    <w:rsid w:val="0025646E"/>
    <w:rsid w:val="00261784"/>
    <w:rsid w:val="002630D3"/>
    <w:rsid w:val="00267EE6"/>
    <w:rsid w:val="0027388D"/>
    <w:rsid w:val="0028085F"/>
    <w:rsid w:val="00283559"/>
    <w:rsid w:val="002A29C2"/>
    <w:rsid w:val="002B31E6"/>
    <w:rsid w:val="002C023F"/>
    <w:rsid w:val="002C399D"/>
    <w:rsid w:val="002F17F2"/>
    <w:rsid w:val="003273A8"/>
    <w:rsid w:val="00332A63"/>
    <w:rsid w:val="003537C1"/>
    <w:rsid w:val="00373E60"/>
    <w:rsid w:val="0038630E"/>
    <w:rsid w:val="00394D8F"/>
    <w:rsid w:val="003A77D8"/>
    <w:rsid w:val="003A7BC1"/>
    <w:rsid w:val="003B12B0"/>
    <w:rsid w:val="003B655D"/>
    <w:rsid w:val="003E34E4"/>
    <w:rsid w:val="003E3B36"/>
    <w:rsid w:val="003E5D01"/>
    <w:rsid w:val="0040015B"/>
    <w:rsid w:val="00423852"/>
    <w:rsid w:val="00424596"/>
    <w:rsid w:val="00433028"/>
    <w:rsid w:val="00435D0E"/>
    <w:rsid w:val="00443FDE"/>
    <w:rsid w:val="004511EC"/>
    <w:rsid w:val="00460037"/>
    <w:rsid w:val="00460D3A"/>
    <w:rsid w:val="00466265"/>
    <w:rsid w:val="00470539"/>
    <w:rsid w:val="00474567"/>
    <w:rsid w:val="004842E3"/>
    <w:rsid w:val="00490251"/>
    <w:rsid w:val="004C1DF9"/>
    <w:rsid w:val="004C4B13"/>
    <w:rsid w:val="004C6F95"/>
    <w:rsid w:val="004E03D2"/>
    <w:rsid w:val="004E7EC4"/>
    <w:rsid w:val="004F0372"/>
    <w:rsid w:val="004F190A"/>
    <w:rsid w:val="00502BF1"/>
    <w:rsid w:val="00507E87"/>
    <w:rsid w:val="0053125E"/>
    <w:rsid w:val="00542B69"/>
    <w:rsid w:val="00552AAE"/>
    <w:rsid w:val="00560877"/>
    <w:rsid w:val="005662B2"/>
    <w:rsid w:val="0056639A"/>
    <w:rsid w:val="0057195E"/>
    <w:rsid w:val="00576347"/>
    <w:rsid w:val="00586D30"/>
    <w:rsid w:val="005A2715"/>
    <w:rsid w:val="005A57C7"/>
    <w:rsid w:val="005B21C5"/>
    <w:rsid w:val="005B72C1"/>
    <w:rsid w:val="005D0025"/>
    <w:rsid w:val="005D0241"/>
    <w:rsid w:val="005D565E"/>
    <w:rsid w:val="005D5EBE"/>
    <w:rsid w:val="005D6C25"/>
    <w:rsid w:val="005F323A"/>
    <w:rsid w:val="00611DDA"/>
    <w:rsid w:val="00615099"/>
    <w:rsid w:val="0062246F"/>
    <w:rsid w:val="00634BF1"/>
    <w:rsid w:val="006350EE"/>
    <w:rsid w:val="00635391"/>
    <w:rsid w:val="00635FF8"/>
    <w:rsid w:val="00636891"/>
    <w:rsid w:val="006408A1"/>
    <w:rsid w:val="00641361"/>
    <w:rsid w:val="00647A16"/>
    <w:rsid w:val="006519BF"/>
    <w:rsid w:val="0066163D"/>
    <w:rsid w:val="00680006"/>
    <w:rsid w:val="00681AFC"/>
    <w:rsid w:val="00687C12"/>
    <w:rsid w:val="006928DC"/>
    <w:rsid w:val="006933AF"/>
    <w:rsid w:val="00694C72"/>
    <w:rsid w:val="006A6588"/>
    <w:rsid w:val="006B5D23"/>
    <w:rsid w:val="006C4AAA"/>
    <w:rsid w:val="006D62D0"/>
    <w:rsid w:val="006F68A4"/>
    <w:rsid w:val="007139F7"/>
    <w:rsid w:val="0072478E"/>
    <w:rsid w:val="007268DB"/>
    <w:rsid w:val="007270B0"/>
    <w:rsid w:val="00731155"/>
    <w:rsid w:val="007414A2"/>
    <w:rsid w:val="00744860"/>
    <w:rsid w:val="0074735F"/>
    <w:rsid w:val="007550B5"/>
    <w:rsid w:val="00774959"/>
    <w:rsid w:val="00785CCE"/>
    <w:rsid w:val="00791196"/>
    <w:rsid w:val="007A1721"/>
    <w:rsid w:val="007A4082"/>
    <w:rsid w:val="007E6712"/>
    <w:rsid w:val="00800F48"/>
    <w:rsid w:val="0080489A"/>
    <w:rsid w:val="00815441"/>
    <w:rsid w:val="0082356B"/>
    <w:rsid w:val="008243AC"/>
    <w:rsid w:val="008618A9"/>
    <w:rsid w:val="0087094C"/>
    <w:rsid w:val="00873CC9"/>
    <w:rsid w:val="00874631"/>
    <w:rsid w:val="008A5184"/>
    <w:rsid w:val="008A7778"/>
    <w:rsid w:val="008A7E4C"/>
    <w:rsid w:val="008B1E38"/>
    <w:rsid w:val="008B44A1"/>
    <w:rsid w:val="008D3DED"/>
    <w:rsid w:val="008D764F"/>
    <w:rsid w:val="008F4A07"/>
    <w:rsid w:val="008F5831"/>
    <w:rsid w:val="0092010E"/>
    <w:rsid w:val="00923080"/>
    <w:rsid w:val="0093232F"/>
    <w:rsid w:val="00932DE2"/>
    <w:rsid w:val="00943E91"/>
    <w:rsid w:val="0095543C"/>
    <w:rsid w:val="009577B2"/>
    <w:rsid w:val="009626B8"/>
    <w:rsid w:val="009674D2"/>
    <w:rsid w:val="0097301C"/>
    <w:rsid w:val="009813F9"/>
    <w:rsid w:val="00985AE9"/>
    <w:rsid w:val="009876FA"/>
    <w:rsid w:val="00997B40"/>
    <w:rsid w:val="009A0F9C"/>
    <w:rsid w:val="009A3439"/>
    <w:rsid w:val="009B5855"/>
    <w:rsid w:val="009D41BF"/>
    <w:rsid w:val="009E0499"/>
    <w:rsid w:val="009E3272"/>
    <w:rsid w:val="009E4525"/>
    <w:rsid w:val="00A15663"/>
    <w:rsid w:val="00A215EA"/>
    <w:rsid w:val="00A345C7"/>
    <w:rsid w:val="00A3628C"/>
    <w:rsid w:val="00A404EA"/>
    <w:rsid w:val="00A443A0"/>
    <w:rsid w:val="00A5116D"/>
    <w:rsid w:val="00A53162"/>
    <w:rsid w:val="00A810ED"/>
    <w:rsid w:val="00A8166F"/>
    <w:rsid w:val="00A829A5"/>
    <w:rsid w:val="00AC085D"/>
    <w:rsid w:val="00AD2808"/>
    <w:rsid w:val="00AD767C"/>
    <w:rsid w:val="00AE7F7D"/>
    <w:rsid w:val="00B224C3"/>
    <w:rsid w:val="00B27ED0"/>
    <w:rsid w:val="00B346C1"/>
    <w:rsid w:val="00B3650A"/>
    <w:rsid w:val="00B530D6"/>
    <w:rsid w:val="00B54B23"/>
    <w:rsid w:val="00B554DF"/>
    <w:rsid w:val="00B6302A"/>
    <w:rsid w:val="00B652ED"/>
    <w:rsid w:val="00B854AB"/>
    <w:rsid w:val="00B942B0"/>
    <w:rsid w:val="00B962AE"/>
    <w:rsid w:val="00BB1A5C"/>
    <w:rsid w:val="00BB60CB"/>
    <w:rsid w:val="00BC05CD"/>
    <w:rsid w:val="00BC616E"/>
    <w:rsid w:val="00BC6573"/>
    <w:rsid w:val="00BE7FAA"/>
    <w:rsid w:val="00C003B7"/>
    <w:rsid w:val="00C01781"/>
    <w:rsid w:val="00C06293"/>
    <w:rsid w:val="00C10356"/>
    <w:rsid w:val="00C206CF"/>
    <w:rsid w:val="00C24FDF"/>
    <w:rsid w:val="00C275B7"/>
    <w:rsid w:val="00C35FDF"/>
    <w:rsid w:val="00C366BE"/>
    <w:rsid w:val="00C36FE5"/>
    <w:rsid w:val="00C41447"/>
    <w:rsid w:val="00C4161A"/>
    <w:rsid w:val="00C565CA"/>
    <w:rsid w:val="00C73B60"/>
    <w:rsid w:val="00C745A1"/>
    <w:rsid w:val="00C973A3"/>
    <w:rsid w:val="00CA31BC"/>
    <w:rsid w:val="00CA6281"/>
    <w:rsid w:val="00CB0770"/>
    <w:rsid w:val="00CB30D9"/>
    <w:rsid w:val="00CB5001"/>
    <w:rsid w:val="00CD24EC"/>
    <w:rsid w:val="00CD2AE4"/>
    <w:rsid w:val="00CF6B5F"/>
    <w:rsid w:val="00D218A7"/>
    <w:rsid w:val="00D2274B"/>
    <w:rsid w:val="00D37796"/>
    <w:rsid w:val="00D556BA"/>
    <w:rsid w:val="00D6173B"/>
    <w:rsid w:val="00D61AC0"/>
    <w:rsid w:val="00D76F2A"/>
    <w:rsid w:val="00D86200"/>
    <w:rsid w:val="00D87F59"/>
    <w:rsid w:val="00DB100A"/>
    <w:rsid w:val="00DC64CA"/>
    <w:rsid w:val="00DF401B"/>
    <w:rsid w:val="00DF571D"/>
    <w:rsid w:val="00E01334"/>
    <w:rsid w:val="00E10D65"/>
    <w:rsid w:val="00E14B1F"/>
    <w:rsid w:val="00E2067E"/>
    <w:rsid w:val="00E2492A"/>
    <w:rsid w:val="00E41550"/>
    <w:rsid w:val="00E52C6C"/>
    <w:rsid w:val="00E66464"/>
    <w:rsid w:val="00E71811"/>
    <w:rsid w:val="00E732C7"/>
    <w:rsid w:val="00E7614A"/>
    <w:rsid w:val="00E832E0"/>
    <w:rsid w:val="00E86AEB"/>
    <w:rsid w:val="00EA0E44"/>
    <w:rsid w:val="00EA1DDA"/>
    <w:rsid w:val="00EA3233"/>
    <w:rsid w:val="00EA690A"/>
    <w:rsid w:val="00EC099D"/>
    <w:rsid w:val="00EC44D2"/>
    <w:rsid w:val="00EC6F87"/>
    <w:rsid w:val="00ED369C"/>
    <w:rsid w:val="00ED508A"/>
    <w:rsid w:val="00ED6758"/>
    <w:rsid w:val="00EE23F5"/>
    <w:rsid w:val="00EE2632"/>
    <w:rsid w:val="00F12E91"/>
    <w:rsid w:val="00F20149"/>
    <w:rsid w:val="00F21C65"/>
    <w:rsid w:val="00F2551C"/>
    <w:rsid w:val="00F50190"/>
    <w:rsid w:val="00F62686"/>
    <w:rsid w:val="00FC5212"/>
    <w:rsid w:val="00FD1456"/>
    <w:rsid w:val="00FE11DE"/>
    <w:rsid w:val="00FF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F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91"/>
    <w:rPr>
      <w:sz w:val="24"/>
      <w:szCs w:val="24"/>
    </w:rPr>
  </w:style>
  <w:style w:type="paragraph" w:styleId="Heading1">
    <w:name w:val="heading 1"/>
    <w:basedOn w:val="Normal"/>
    <w:next w:val="Normal"/>
    <w:link w:val="Heading1Char"/>
    <w:qFormat/>
    <w:rsid w:val="002B31E6"/>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31E6"/>
    <w:rPr>
      <w:lang w:val="vi-VN" w:eastAsia="vi-VN"/>
    </w:rPr>
  </w:style>
  <w:style w:type="character" w:customStyle="1" w:styleId="Heading1Char">
    <w:name w:val="Heading 1 Char"/>
    <w:link w:val="Heading1"/>
    <w:rsid w:val="002B31E6"/>
    <w:rPr>
      <w:b/>
      <w:bCs/>
      <w:sz w:val="26"/>
      <w:szCs w:val="24"/>
      <w:lang w:val="en-US" w:eastAsia="en-US" w:bidi="ar-SA"/>
    </w:rPr>
  </w:style>
  <w:style w:type="paragraph" w:styleId="BodyTextIndent">
    <w:name w:val="Body Text Indent"/>
    <w:basedOn w:val="Normal"/>
    <w:rsid w:val="002B31E6"/>
    <w:pPr>
      <w:spacing w:after="120"/>
      <w:ind w:left="360"/>
    </w:pPr>
  </w:style>
  <w:style w:type="paragraph" w:styleId="Footer">
    <w:name w:val="footer"/>
    <w:basedOn w:val="Normal"/>
    <w:link w:val="FooterChar"/>
    <w:uiPriority w:val="99"/>
    <w:rsid w:val="00874631"/>
    <w:pPr>
      <w:tabs>
        <w:tab w:val="center" w:pos="4320"/>
        <w:tab w:val="right" w:pos="8640"/>
      </w:tabs>
    </w:pPr>
  </w:style>
  <w:style w:type="character" w:styleId="PageNumber">
    <w:name w:val="page number"/>
    <w:basedOn w:val="DefaultParagraphFont"/>
    <w:rsid w:val="00874631"/>
  </w:style>
  <w:style w:type="paragraph" w:customStyle="1" w:styleId="Default">
    <w:name w:val="Default"/>
    <w:rsid w:val="0008266B"/>
    <w:pPr>
      <w:autoSpaceDE w:val="0"/>
      <w:autoSpaceDN w:val="0"/>
      <w:adjustRightInd w:val="0"/>
    </w:pPr>
    <w:rPr>
      <w:color w:val="000000"/>
      <w:sz w:val="24"/>
      <w:szCs w:val="24"/>
    </w:rPr>
  </w:style>
  <w:style w:type="character" w:styleId="Emphasis">
    <w:name w:val="Emphasis"/>
    <w:uiPriority w:val="20"/>
    <w:qFormat/>
    <w:rsid w:val="005D6C25"/>
    <w:rPr>
      <w:i/>
      <w:iCs/>
    </w:rPr>
  </w:style>
  <w:style w:type="character" w:styleId="Strong">
    <w:name w:val="Strong"/>
    <w:uiPriority w:val="22"/>
    <w:qFormat/>
    <w:rsid w:val="005D6C25"/>
    <w:rPr>
      <w:b/>
      <w:bCs/>
    </w:rPr>
  </w:style>
  <w:style w:type="paragraph" w:styleId="Header">
    <w:name w:val="header"/>
    <w:basedOn w:val="Normal"/>
    <w:link w:val="HeaderChar"/>
    <w:uiPriority w:val="99"/>
    <w:rsid w:val="004C6F95"/>
    <w:pPr>
      <w:tabs>
        <w:tab w:val="center" w:pos="4680"/>
        <w:tab w:val="right" w:pos="9360"/>
      </w:tabs>
    </w:pPr>
  </w:style>
  <w:style w:type="character" w:customStyle="1" w:styleId="HeaderChar">
    <w:name w:val="Header Char"/>
    <w:link w:val="Header"/>
    <w:uiPriority w:val="99"/>
    <w:rsid w:val="004C6F95"/>
    <w:rPr>
      <w:sz w:val="24"/>
      <w:szCs w:val="24"/>
    </w:rPr>
  </w:style>
  <w:style w:type="character" w:customStyle="1" w:styleId="FooterChar">
    <w:name w:val="Footer Char"/>
    <w:link w:val="Footer"/>
    <w:uiPriority w:val="99"/>
    <w:rsid w:val="004C6F95"/>
    <w:rPr>
      <w:sz w:val="24"/>
      <w:szCs w:val="24"/>
    </w:rPr>
  </w:style>
  <w:style w:type="character" w:customStyle="1" w:styleId="Bodytext">
    <w:name w:val="Body text_"/>
    <w:rsid w:val="002177C7"/>
    <w:rPr>
      <w:rFonts w:ascii="Times New Roman" w:eastAsia="Times New Roman" w:hAnsi="Times New Roman" w:cs="Times New Roman"/>
      <w:b w:val="0"/>
      <w:bCs w:val="0"/>
      <w:i w:val="0"/>
      <w:iCs w:val="0"/>
      <w:smallCaps w:val="0"/>
      <w:strike w:val="0"/>
      <w:sz w:val="26"/>
      <w:szCs w:val="26"/>
      <w:u w:val="none"/>
    </w:rPr>
  </w:style>
  <w:style w:type="character" w:customStyle="1" w:styleId="BodyText1">
    <w:name w:val="Body Text1"/>
    <w:rsid w:val="002177C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2">
    <w:name w:val="Body text (2)_"/>
    <w:rsid w:val="00B6302A"/>
    <w:rPr>
      <w:rFonts w:ascii="Times New Roman" w:eastAsia="Times New Roman" w:hAnsi="Times New Roman" w:cs="Times New Roman"/>
      <w:b/>
      <w:bCs/>
      <w:i w:val="0"/>
      <w:iCs w:val="0"/>
      <w:smallCaps w:val="0"/>
      <w:strike w:val="0"/>
      <w:sz w:val="25"/>
      <w:szCs w:val="25"/>
      <w:u w:val="none"/>
    </w:rPr>
  </w:style>
  <w:style w:type="character" w:customStyle="1" w:styleId="Bodytext20">
    <w:name w:val="Body text (2)"/>
    <w:rsid w:val="00B6302A"/>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paragraph" w:styleId="ListParagraph">
    <w:name w:val="List Paragraph"/>
    <w:basedOn w:val="Normal"/>
    <w:uiPriority w:val="34"/>
    <w:qFormat/>
    <w:rsid w:val="0092010E"/>
    <w:pPr>
      <w:ind w:left="720"/>
      <w:contextualSpacing/>
    </w:pPr>
  </w:style>
  <w:style w:type="character" w:styleId="Hyperlink">
    <w:name w:val="Hyperlink"/>
    <w:uiPriority w:val="99"/>
    <w:unhideWhenUsed/>
    <w:rsid w:val="00AE7F7D"/>
    <w:rPr>
      <w:color w:val="0000FF"/>
      <w:u w:val="single"/>
    </w:rPr>
  </w:style>
  <w:style w:type="paragraph" w:styleId="BalloonText">
    <w:name w:val="Balloon Text"/>
    <w:basedOn w:val="Normal"/>
    <w:link w:val="BalloonTextChar"/>
    <w:semiHidden/>
    <w:unhideWhenUsed/>
    <w:rsid w:val="006933AF"/>
    <w:rPr>
      <w:rFonts w:ascii="Segoe UI" w:hAnsi="Segoe UI" w:cs="Segoe UI"/>
      <w:sz w:val="18"/>
      <w:szCs w:val="18"/>
    </w:rPr>
  </w:style>
  <w:style w:type="character" w:customStyle="1" w:styleId="BalloonTextChar">
    <w:name w:val="Balloon Text Char"/>
    <w:basedOn w:val="DefaultParagraphFont"/>
    <w:link w:val="BalloonText"/>
    <w:semiHidden/>
    <w:rsid w:val="006933AF"/>
    <w:rPr>
      <w:rFonts w:ascii="Segoe UI" w:hAnsi="Segoe UI" w:cs="Segoe UI"/>
      <w:sz w:val="18"/>
      <w:szCs w:val="18"/>
    </w:rPr>
  </w:style>
  <w:style w:type="table" w:styleId="TableGrid">
    <w:name w:val="Table Grid"/>
    <w:basedOn w:val="TableNormal"/>
    <w:rsid w:val="001F7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ED6758"/>
    <w:rPr>
      <w:sz w:val="16"/>
      <w:szCs w:val="16"/>
    </w:rPr>
  </w:style>
  <w:style w:type="paragraph" w:styleId="CommentText">
    <w:name w:val="annotation text"/>
    <w:basedOn w:val="Normal"/>
    <w:link w:val="CommentTextChar"/>
    <w:unhideWhenUsed/>
    <w:rsid w:val="00ED6758"/>
    <w:rPr>
      <w:sz w:val="20"/>
      <w:szCs w:val="20"/>
    </w:rPr>
  </w:style>
  <w:style w:type="character" w:customStyle="1" w:styleId="CommentTextChar">
    <w:name w:val="Comment Text Char"/>
    <w:basedOn w:val="DefaultParagraphFont"/>
    <w:link w:val="CommentText"/>
    <w:rsid w:val="00ED6758"/>
  </w:style>
  <w:style w:type="paragraph" w:styleId="CommentSubject">
    <w:name w:val="annotation subject"/>
    <w:basedOn w:val="CommentText"/>
    <w:next w:val="CommentText"/>
    <w:link w:val="CommentSubjectChar"/>
    <w:semiHidden/>
    <w:unhideWhenUsed/>
    <w:rsid w:val="00ED6758"/>
    <w:rPr>
      <w:b/>
      <w:bCs/>
    </w:rPr>
  </w:style>
  <w:style w:type="character" w:customStyle="1" w:styleId="CommentSubjectChar">
    <w:name w:val="Comment Subject Char"/>
    <w:basedOn w:val="CommentTextChar"/>
    <w:link w:val="CommentSubject"/>
    <w:semiHidden/>
    <w:rsid w:val="00ED6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91"/>
    <w:rPr>
      <w:sz w:val="24"/>
      <w:szCs w:val="24"/>
    </w:rPr>
  </w:style>
  <w:style w:type="paragraph" w:styleId="Heading1">
    <w:name w:val="heading 1"/>
    <w:basedOn w:val="Normal"/>
    <w:next w:val="Normal"/>
    <w:link w:val="Heading1Char"/>
    <w:qFormat/>
    <w:rsid w:val="002B31E6"/>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31E6"/>
    <w:rPr>
      <w:lang w:val="vi-VN" w:eastAsia="vi-VN"/>
    </w:rPr>
  </w:style>
  <w:style w:type="character" w:customStyle="1" w:styleId="Heading1Char">
    <w:name w:val="Heading 1 Char"/>
    <w:link w:val="Heading1"/>
    <w:rsid w:val="002B31E6"/>
    <w:rPr>
      <w:b/>
      <w:bCs/>
      <w:sz w:val="26"/>
      <w:szCs w:val="24"/>
      <w:lang w:val="en-US" w:eastAsia="en-US" w:bidi="ar-SA"/>
    </w:rPr>
  </w:style>
  <w:style w:type="paragraph" w:styleId="BodyTextIndent">
    <w:name w:val="Body Text Indent"/>
    <w:basedOn w:val="Normal"/>
    <w:rsid w:val="002B31E6"/>
    <w:pPr>
      <w:spacing w:after="120"/>
      <w:ind w:left="360"/>
    </w:pPr>
  </w:style>
  <w:style w:type="paragraph" w:styleId="Footer">
    <w:name w:val="footer"/>
    <w:basedOn w:val="Normal"/>
    <w:link w:val="FooterChar"/>
    <w:uiPriority w:val="99"/>
    <w:rsid w:val="00874631"/>
    <w:pPr>
      <w:tabs>
        <w:tab w:val="center" w:pos="4320"/>
        <w:tab w:val="right" w:pos="8640"/>
      </w:tabs>
    </w:pPr>
  </w:style>
  <w:style w:type="character" w:styleId="PageNumber">
    <w:name w:val="page number"/>
    <w:basedOn w:val="DefaultParagraphFont"/>
    <w:rsid w:val="00874631"/>
  </w:style>
  <w:style w:type="paragraph" w:customStyle="1" w:styleId="Default">
    <w:name w:val="Default"/>
    <w:rsid w:val="0008266B"/>
    <w:pPr>
      <w:autoSpaceDE w:val="0"/>
      <w:autoSpaceDN w:val="0"/>
      <w:adjustRightInd w:val="0"/>
    </w:pPr>
    <w:rPr>
      <w:color w:val="000000"/>
      <w:sz w:val="24"/>
      <w:szCs w:val="24"/>
    </w:rPr>
  </w:style>
  <w:style w:type="character" w:styleId="Emphasis">
    <w:name w:val="Emphasis"/>
    <w:uiPriority w:val="20"/>
    <w:qFormat/>
    <w:rsid w:val="005D6C25"/>
    <w:rPr>
      <w:i/>
      <w:iCs/>
    </w:rPr>
  </w:style>
  <w:style w:type="character" w:styleId="Strong">
    <w:name w:val="Strong"/>
    <w:uiPriority w:val="22"/>
    <w:qFormat/>
    <w:rsid w:val="005D6C25"/>
    <w:rPr>
      <w:b/>
      <w:bCs/>
    </w:rPr>
  </w:style>
  <w:style w:type="paragraph" w:styleId="Header">
    <w:name w:val="header"/>
    <w:basedOn w:val="Normal"/>
    <w:link w:val="HeaderChar"/>
    <w:uiPriority w:val="99"/>
    <w:rsid w:val="004C6F95"/>
    <w:pPr>
      <w:tabs>
        <w:tab w:val="center" w:pos="4680"/>
        <w:tab w:val="right" w:pos="9360"/>
      </w:tabs>
    </w:pPr>
  </w:style>
  <w:style w:type="character" w:customStyle="1" w:styleId="HeaderChar">
    <w:name w:val="Header Char"/>
    <w:link w:val="Header"/>
    <w:uiPriority w:val="99"/>
    <w:rsid w:val="004C6F95"/>
    <w:rPr>
      <w:sz w:val="24"/>
      <w:szCs w:val="24"/>
    </w:rPr>
  </w:style>
  <w:style w:type="character" w:customStyle="1" w:styleId="FooterChar">
    <w:name w:val="Footer Char"/>
    <w:link w:val="Footer"/>
    <w:uiPriority w:val="99"/>
    <w:rsid w:val="004C6F95"/>
    <w:rPr>
      <w:sz w:val="24"/>
      <w:szCs w:val="24"/>
    </w:rPr>
  </w:style>
  <w:style w:type="character" w:customStyle="1" w:styleId="Bodytext">
    <w:name w:val="Body text_"/>
    <w:rsid w:val="002177C7"/>
    <w:rPr>
      <w:rFonts w:ascii="Times New Roman" w:eastAsia="Times New Roman" w:hAnsi="Times New Roman" w:cs="Times New Roman"/>
      <w:b w:val="0"/>
      <w:bCs w:val="0"/>
      <w:i w:val="0"/>
      <w:iCs w:val="0"/>
      <w:smallCaps w:val="0"/>
      <w:strike w:val="0"/>
      <w:sz w:val="26"/>
      <w:szCs w:val="26"/>
      <w:u w:val="none"/>
    </w:rPr>
  </w:style>
  <w:style w:type="character" w:customStyle="1" w:styleId="BodyText1">
    <w:name w:val="Body Text1"/>
    <w:rsid w:val="002177C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2">
    <w:name w:val="Body text (2)_"/>
    <w:rsid w:val="00B6302A"/>
    <w:rPr>
      <w:rFonts w:ascii="Times New Roman" w:eastAsia="Times New Roman" w:hAnsi="Times New Roman" w:cs="Times New Roman"/>
      <w:b/>
      <w:bCs/>
      <w:i w:val="0"/>
      <w:iCs w:val="0"/>
      <w:smallCaps w:val="0"/>
      <w:strike w:val="0"/>
      <w:sz w:val="25"/>
      <w:szCs w:val="25"/>
      <w:u w:val="none"/>
    </w:rPr>
  </w:style>
  <w:style w:type="character" w:customStyle="1" w:styleId="Bodytext20">
    <w:name w:val="Body text (2)"/>
    <w:rsid w:val="00B6302A"/>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paragraph" w:styleId="ListParagraph">
    <w:name w:val="List Paragraph"/>
    <w:basedOn w:val="Normal"/>
    <w:uiPriority w:val="34"/>
    <w:qFormat/>
    <w:rsid w:val="0092010E"/>
    <w:pPr>
      <w:ind w:left="720"/>
      <w:contextualSpacing/>
    </w:pPr>
  </w:style>
  <w:style w:type="character" w:styleId="Hyperlink">
    <w:name w:val="Hyperlink"/>
    <w:uiPriority w:val="99"/>
    <w:unhideWhenUsed/>
    <w:rsid w:val="00AE7F7D"/>
    <w:rPr>
      <w:color w:val="0000FF"/>
      <w:u w:val="single"/>
    </w:rPr>
  </w:style>
  <w:style w:type="paragraph" w:styleId="BalloonText">
    <w:name w:val="Balloon Text"/>
    <w:basedOn w:val="Normal"/>
    <w:link w:val="BalloonTextChar"/>
    <w:semiHidden/>
    <w:unhideWhenUsed/>
    <w:rsid w:val="006933AF"/>
    <w:rPr>
      <w:rFonts w:ascii="Segoe UI" w:hAnsi="Segoe UI" w:cs="Segoe UI"/>
      <w:sz w:val="18"/>
      <w:szCs w:val="18"/>
    </w:rPr>
  </w:style>
  <w:style w:type="character" w:customStyle="1" w:styleId="BalloonTextChar">
    <w:name w:val="Balloon Text Char"/>
    <w:basedOn w:val="DefaultParagraphFont"/>
    <w:link w:val="BalloonText"/>
    <w:semiHidden/>
    <w:rsid w:val="006933AF"/>
    <w:rPr>
      <w:rFonts w:ascii="Segoe UI" w:hAnsi="Segoe UI" w:cs="Segoe UI"/>
      <w:sz w:val="18"/>
      <w:szCs w:val="18"/>
    </w:rPr>
  </w:style>
  <w:style w:type="table" w:styleId="TableGrid">
    <w:name w:val="Table Grid"/>
    <w:basedOn w:val="TableNormal"/>
    <w:rsid w:val="001F7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ED6758"/>
    <w:rPr>
      <w:sz w:val="16"/>
      <w:szCs w:val="16"/>
    </w:rPr>
  </w:style>
  <w:style w:type="paragraph" w:styleId="CommentText">
    <w:name w:val="annotation text"/>
    <w:basedOn w:val="Normal"/>
    <w:link w:val="CommentTextChar"/>
    <w:unhideWhenUsed/>
    <w:rsid w:val="00ED6758"/>
    <w:rPr>
      <w:sz w:val="20"/>
      <w:szCs w:val="20"/>
    </w:rPr>
  </w:style>
  <w:style w:type="character" w:customStyle="1" w:styleId="CommentTextChar">
    <w:name w:val="Comment Text Char"/>
    <w:basedOn w:val="DefaultParagraphFont"/>
    <w:link w:val="CommentText"/>
    <w:rsid w:val="00ED6758"/>
  </w:style>
  <w:style w:type="paragraph" w:styleId="CommentSubject">
    <w:name w:val="annotation subject"/>
    <w:basedOn w:val="CommentText"/>
    <w:next w:val="CommentText"/>
    <w:link w:val="CommentSubjectChar"/>
    <w:semiHidden/>
    <w:unhideWhenUsed/>
    <w:rsid w:val="00ED6758"/>
    <w:rPr>
      <w:b/>
      <w:bCs/>
    </w:rPr>
  </w:style>
  <w:style w:type="character" w:customStyle="1" w:styleId="CommentSubjectChar">
    <w:name w:val="Comment Subject Char"/>
    <w:basedOn w:val="CommentTextChar"/>
    <w:link w:val="CommentSubject"/>
    <w:semiHidden/>
    <w:rsid w:val="00ED6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1499-D2CE-47A4-8BB2-B831A6A6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TH</dc:creator>
  <cp:lastModifiedBy>User</cp:lastModifiedBy>
  <cp:revision>5</cp:revision>
  <cp:lastPrinted>2023-03-06T09:35:00Z</cp:lastPrinted>
  <dcterms:created xsi:type="dcterms:W3CDTF">2024-04-16T01:38:00Z</dcterms:created>
  <dcterms:modified xsi:type="dcterms:W3CDTF">2024-04-16T01:49:00Z</dcterms:modified>
</cp:coreProperties>
</file>